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8" w:rsidRPr="00AA15FE" w:rsidRDefault="00AF7C18" w:rsidP="00F1140F">
      <w:pPr>
        <w:pStyle w:val="Default"/>
        <w:numPr>
          <w:ilvl w:val="1"/>
          <w:numId w:val="0"/>
        </w:num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AA15FE">
        <w:rPr>
          <w:rFonts w:ascii="Segoe UI" w:hAnsi="Segoe UI" w:cs="Segoe UI"/>
          <w:sz w:val="16"/>
          <w:szCs w:val="16"/>
        </w:rPr>
        <w:t xml:space="preserve">[Sporządzona zgodnie z rozporządzeniem WE 1907/2006 (REACH) </w:t>
      </w:r>
      <w:r w:rsidR="009E1494" w:rsidRPr="00AA15FE">
        <w:rPr>
          <w:rFonts w:ascii="Segoe UI" w:hAnsi="Segoe UI" w:cs="Segoe UI"/>
          <w:sz w:val="16"/>
          <w:szCs w:val="16"/>
        </w:rPr>
        <w:t xml:space="preserve">wraz z </w:t>
      </w:r>
      <w:proofErr w:type="spellStart"/>
      <w:r w:rsidR="009E1494" w:rsidRPr="00AA15FE">
        <w:rPr>
          <w:rFonts w:ascii="Segoe UI" w:hAnsi="Segoe UI" w:cs="Segoe UI"/>
          <w:sz w:val="16"/>
          <w:szCs w:val="16"/>
        </w:rPr>
        <w:t>późn</w:t>
      </w:r>
      <w:proofErr w:type="spellEnd"/>
      <w:r w:rsidR="009E1494" w:rsidRPr="00AA15FE">
        <w:rPr>
          <w:rFonts w:ascii="Segoe UI" w:hAnsi="Segoe UI" w:cs="Segoe UI"/>
          <w:sz w:val="16"/>
          <w:szCs w:val="16"/>
        </w:rPr>
        <w:t>. zm.</w:t>
      </w:r>
      <w:r w:rsidRPr="00AA15FE">
        <w:rPr>
          <w:rFonts w:ascii="Segoe UI" w:hAnsi="Segoe UI" w:cs="Segoe UI"/>
          <w:sz w:val="16"/>
          <w:szCs w:val="16"/>
        </w:rPr>
        <w:t>]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9349"/>
      </w:tblGrid>
      <w:tr w:rsidR="001B7AE8" w:rsidRPr="001B7AE8" w:rsidTr="00B367AC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8" w:rsidRPr="001B7AE8" w:rsidRDefault="001B7AE8" w:rsidP="000B51B4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1: Identyfikacja substancji/mieszaniny i identyfikacja przedsiębiorstwa</w:t>
            </w:r>
          </w:p>
        </w:tc>
      </w:tr>
      <w:tr w:rsidR="001B7AE8" w:rsidRPr="001B7AE8" w:rsidTr="00B367AC">
        <w:trPr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1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1.1 </w:t>
            </w:r>
          </w:p>
        </w:tc>
        <w:tc>
          <w:tcPr>
            <w:tcW w:w="9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1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bCs/>
                <w:sz w:val="18"/>
                <w:szCs w:val="18"/>
              </w:rPr>
              <w:t>Identyfikator produktu</w:t>
            </w:r>
          </w:p>
        </w:tc>
      </w:tr>
      <w:tr w:rsidR="001B7AE8" w:rsidRPr="001B7AE8" w:rsidTr="00B367AC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532FCB">
            <w:pPr>
              <w:tabs>
                <w:tab w:val="left" w:pos="0"/>
                <w:tab w:val="left" w:pos="3286"/>
              </w:tabs>
              <w:spacing w:before="4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>Nazwa handlowa:</w:t>
            </w:r>
            <w:r w:rsidRPr="001B7AE8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0B51B4" w:rsidRPr="000B51B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Płyn do mycia </w:t>
            </w:r>
            <w:r w:rsidR="00EB466C">
              <w:rPr>
                <w:rFonts w:ascii="Segoe UI" w:hAnsi="Segoe UI" w:cs="Segoe UI"/>
                <w:b/>
                <w:bCs/>
                <w:sz w:val="18"/>
                <w:szCs w:val="18"/>
              </w:rPr>
              <w:t>podłóg</w:t>
            </w:r>
          </w:p>
        </w:tc>
      </w:tr>
      <w:tr w:rsidR="001B7AE8" w:rsidRPr="001B7AE8" w:rsidTr="00B367AC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1.2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tabs>
                <w:tab w:val="left" w:pos="3286"/>
              </w:tabs>
              <w:spacing w:before="6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Istotne zidentyfikowane zastosowania substancji lub mieszaniny oraz zastosowania odradzane</w:t>
            </w:r>
          </w:p>
        </w:tc>
      </w:tr>
      <w:tr w:rsidR="001B7AE8" w:rsidRPr="001B7AE8" w:rsidTr="00B367AC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120"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tabs>
                <w:tab w:val="left" w:pos="3286"/>
              </w:tabs>
              <w:spacing w:before="40" w:after="40"/>
              <w:ind w:right="17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Zastosowania zidentyfikowane:</w:t>
            </w:r>
            <w:r w:rsidRPr="001B7AE8">
              <w:rPr>
                <w:rFonts w:ascii="Segoe UI" w:hAnsi="Segoe UI" w:cs="Segoe UI"/>
                <w:sz w:val="18"/>
                <w:szCs w:val="18"/>
              </w:rPr>
              <w:tab/>
              <w:t xml:space="preserve">środek </w:t>
            </w:r>
            <w:r>
              <w:rPr>
                <w:rFonts w:ascii="Segoe UI" w:hAnsi="Segoe UI" w:cs="Segoe UI"/>
                <w:sz w:val="18"/>
                <w:szCs w:val="18"/>
              </w:rPr>
              <w:t>czyszczący do powierzchni płaskich.</w:t>
            </w:r>
          </w:p>
          <w:p w:rsidR="001B7AE8" w:rsidRPr="001B7AE8" w:rsidRDefault="001B7AE8" w:rsidP="001B7AE8">
            <w:pPr>
              <w:tabs>
                <w:tab w:val="left" w:pos="3286"/>
              </w:tabs>
              <w:spacing w:before="40" w:after="40"/>
              <w:ind w:right="170"/>
              <w:jc w:val="both"/>
              <w:rPr>
                <w:rFonts w:ascii="Segoe UI" w:hAnsi="Segoe UI" w:cs="Segoe UI"/>
                <w:bCs/>
                <w:sz w:val="18"/>
                <w:szCs w:val="18"/>
                <w:u w:val="single"/>
              </w:rPr>
            </w:pPr>
            <w:r w:rsidRPr="001B7AE8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Zastosowania odradzane:</w:t>
            </w: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ab/>
              <w:t>nie określono.</w:t>
            </w:r>
          </w:p>
        </w:tc>
      </w:tr>
      <w:tr w:rsidR="001B7AE8" w:rsidRPr="001B7AE8" w:rsidTr="00B367AC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1.3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tabs>
                <w:tab w:val="left" w:pos="3286"/>
              </w:tabs>
              <w:spacing w:before="6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Dane dotyczące dostawcy karty charakterystyki</w:t>
            </w:r>
          </w:p>
        </w:tc>
      </w:tr>
      <w:tr w:rsidR="00B367AC" w:rsidRPr="001B7AE8" w:rsidTr="00B367AC">
        <w:trPr>
          <w:trHeight w:val="61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1B7AE8" w:rsidRDefault="00B367AC" w:rsidP="001B7AE8">
            <w:pPr>
              <w:spacing w:before="40" w:after="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B30DF7" w:rsidRDefault="00B367AC" w:rsidP="00D42687">
            <w:pPr>
              <w:tabs>
                <w:tab w:val="left" w:pos="3286"/>
              </w:tabs>
              <w:spacing w:before="40" w:after="2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Dystrybutor</w:t>
            </w: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Onduline Polska Sp. z o.o</w:t>
            </w:r>
          </w:p>
        </w:tc>
      </w:tr>
      <w:tr w:rsidR="00B367AC" w:rsidRPr="001B7AE8" w:rsidTr="00B367AC">
        <w:trPr>
          <w:trHeight w:val="61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1B7AE8" w:rsidRDefault="00B367AC" w:rsidP="001B7AE8">
            <w:pPr>
              <w:spacing w:before="40" w:after="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1B7AE8" w:rsidRDefault="00B367AC" w:rsidP="00D42687">
            <w:pPr>
              <w:tabs>
                <w:tab w:val="left" w:pos="3286"/>
              </w:tabs>
              <w:spacing w:before="40" w:after="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>Adres:</w:t>
            </w: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ul. Wojska Polskiego 3, 39-300 Mielec</w:t>
            </w:r>
          </w:p>
        </w:tc>
      </w:tr>
      <w:tr w:rsidR="00B367AC" w:rsidRPr="001B7AE8" w:rsidTr="00B367AC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1B7AE8" w:rsidRDefault="00B367AC" w:rsidP="001B7AE8">
            <w:pPr>
              <w:spacing w:before="40" w:after="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1B7AE8" w:rsidRDefault="00B367AC" w:rsidP="00D42687">
            <w:pPr>
              <w:tabs>
                <w:tab w:val="left" w:pos="3286"/>
              </w:tabs>
              <w:spacing w:before="40" w:after="2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>Telefon/Fax:</w:t>
            </w: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ab/>
            </w:r>
            <w:r w:rsidRPr="00B30DF7">
              <w:rPr>
                <w:rFonts w:ascii="Segoe UI" w:hAnsi="Segoe UI" w:cs="Segoe UI"/>
                <w:color w:val="000000"/>
                <w:sz w:val="18"/>
                <w:szCs w:val="18"/>
              </w:rPr>
              <w:t>22  651 85 08, 22 642 83 88 (godz. 8.00-16.00)</w:t>
            </w:r>
          </w:p>
        </w:tc>
      </w:tr>
      <w:tr w:rsidR="00B367AC" w:rsidRPr="001B7AE8" w:rsidTr="00B367AC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1B7AE8" w:rsidRDefault="00B367AC" w:rsidP="001B7AE8">
            <w:pPr>
              <w:spacing w:before="20" w:after="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1B7AE8" w:rsidRDefault="00B367AC" w:rsidP="00D42687">
            <w:pPr>
              <w:spacing w:before="20" w:after="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sz w:val="18"/>
                <w:szCs w:val="18"/>
              </w:rPr>
              <w:t>Adres e-mail osoby odpowiedzialnej za kartę charakterystyki:</w:t>
            </w:r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B367AC">
                <w:rPr>
                  <w:rStyle w:val="Hipercze"/>
                  <w:color w:val="auto"/>
                  <w:sz w:val="22"/>
                  <w:szCs w:val="22"/>
                </w:rPr>
                <w:t>handlowy@onduline.com.pl</w:t>
              </w:r>
            </w:hyperlink>
          </w:p>
        </w:tc>
      </w:tr>
      <w:tr w:rsidR="001B7AE8" w:rsidRPr="001B7AE8" w:rsidTr="00B367AC">
        <w:trPr>
          <w:trHeight w:val="273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1.4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 w:after="6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Numer telefonu alarmowego</w:t>
            </w:r>
          </w:p>
        </w:tc>
      </w:tr>
      <w:tr w:rsidR="001B7AE8" w:rsidRPr="001B7AE8" w:rsidTr="00B367AC">
        <w:trPr>
          <w:trHeight w:val="273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 xml:space="preserve">112 </w:t>
            </w:r>
            <w:r w:rsidRPr="001B7AE8">
              <w:rPr>
                <w:rFonts w:ascii="Segoe UI" w:hAnsi="Segoe UI" w:cs="Segoe UI"/>
                <w:sz w:val="18"/>
                <w:szCs w:val="18"/>
              </w:rPr>
              <w:t xml:space="preserve">(ogólny telefon alarmowy), </w:t>
            </w: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998</w:t>
            </w:r>
            <w:r w:rsidRPr="001B7AE8">
              <w:rPr>
                <w:rFonts w:ascii="Segoe UI" w:hAnsi="Segoe UI" w:cs="Segoe UI"/>
                <w:sz w:val="18"/>
                <w:szCs w:val="18"/>
              </w:rPr>
              <w:t xml:space="preserve"> (straż pożarna), </w:t>
            </w: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999</w:t>
            </w:r>
            <w:r w:rsidRPr="001B7AE8">
              <w:rPr>
                <w:rFonts w:ascii="Segoe UI" w:hAnsi="Segoe UI" w:cs="Segoe UI"/>
                <w:sz w:val="18"/>
                <w:szCs w:val="18"/>
              </w:rPr>
              <w:t xml:space="preserve"> (pogotowie medyczne)</w:t>
            </w:r>
          </w:p>
        </w:tc>
      </w:tr>
    </w:tbl>
    <w:p w:rsidR="001B7AE8" w:rsidRPr="00827538" w:rsidRDefault="001B7AE8" w:rsidP="00135018">
      <w:pPr>
        <w:autoSpaceDE w:val="0"/>
        <w:autoSpaceDN w:val="0"/>
        <w:adjustRightInd w:val="0"/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3827"/>
        <w:gridCol w:w="4536"/>
      </w:tblGrid>
      <w:tr w:rsidR="00D77516" w:rsidRPr="00452CA4" w:rsidTr="0015352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16" w:rsidRPr="00A17E70" w:rsidRDefault="00D77516" w:rsidP="008970F7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A17E70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 xml:space="preserve">Sekcja 2: </w:t>
            </w:r>
            <w:r w:rsidRPr="00D70F89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</w:r>
            <w:r w:rsidRPr="00977676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Identyfikacja zagrożeń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12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2.1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120" w:after="40"/>
              <w:ind w:right="284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Klasyfikacja substancji lub mieszaniny</w:t>
            </w:r>
          </w:p>
        </w:tc>
      </w:tr>
      <w:tr w:rsidR="00D77516" w:rsidRPr="007D098D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652868" w:rsidRDefault="00F1140F" w:rsidP="00827538">
            <w:pPr>
              <w:spacing w:before="40" w:after="40"/>
              <w:ind w:right="170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F1140F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Eye Dam. 1</w:t>
            </w:r>
            <w:r w:rsidRPr="00F114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H318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652868" w:rsidRDefault="00D77516" w:rsidP="008970F7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AF7C18" w:rsidRDefault="00F1140F" w:rsidP="00F1140F">
            <w:pPr>
              <w:tabs>
                <w:tab w:val="left" w:pos="3940"/>
                <w:tab w:val="center" w:pos="4466"/>
              </w:tabs>
              <w:spacing w:before="40" w:after="40"/>
              <w:ind w:right="284"/>
              <w:jc w:val="both"/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</w:pPr>
            <w:r w:rsidRPr="00F1140F">
              <w:rPr>
                <w:rFonts w:ascii="Segoe UI" w:hAnsi="Segoe UI" w:cs="Segoe UI"/>
                <w:sz w:val="18"/>
                <w:szCs w:val="20"/>
              </w:rPr>
              <w:t>Powoduje poważne uszkodzenie oczu.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6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2.2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27538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Elementy oznakowania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2753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27538">
            <w:pPr>
              <w:pStyle w:val="Nagwek9"/>
              <w:spacing w:before="60" w:after="40"/>
              <w:ind w:left="0" w:right="284"/>
              <w:rPr>
                <w:rFonts w:ascii="Segoe UI" w:hAnsi="Segoe UI" w:cs="Segoe UI"/>
                <w:b w:val="0"/>
                <w:i w:val="0"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b w:val="0"/>
                <w:i w:val="0"/>
                <w:sz w:val="18"/>
                <w:szCs w:val="18"/>
                <w:u w:val="single"/>
              </w:rPr>
              <w:t>Piktogramy określające rodzaj zagrożenia i hasło ostrzegawcze</w:t>
            </w:r>
          </w:p>
        </w:tc>
      </w:tr>
      <w:tr w:rsidR="00D77516" w:rsidRPr="00452CA4" w:rsidTr="00AB5F3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16" w:rsidRPr="00452CA4" w:rsidRDefault="00D77516" w:rsidP="008970F7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16" w:rsidRPr="00452CA4" w:rsidRDefault="006C043A" w:rsidP="00827538">
            <w:pPr>
              <w:pStyle w:val="Nagwek9"/>
              <w:spacing w:before="20" w:after="20"/>
              <w:ind w:left="0"/>
              <w:rPr>
                <w:rFonts w:ascii="Segoe UI" w:hAnsi="Segoe UI" w:cs="Segoe UI"/>
                <w:b w:val="0"/>
                <w:i w:val="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b w:val="0"/>
                <w:i w:val="0"/>
                <w:noProof/>
                <w:sz w:val="18"/>
                <w:szCs w:val="18"/>
                <w:lang w:val="pl-PL"/>
              </w:rPr>
              <w:drawing>
                <wp:inline distT="0" distB="0" distL="0" distR="0" wp14:anchorId="65AB1FF6" wp14:editId="70F61A0C">
                  <wp:extent cx="603250" cy="603250"/>
                  <wp:effectExtent l="0" t="0" r="635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16" w:rsidRPr="00452CA4" w:rsidRDefault="00D77516" w:rsidP="00827538">
            <w:pPr>
              <w:ind w:right="284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NIEBEZPIECZEŃSTWO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16" w:rsidRPr="00452CA4" w:rsidRDefault="00D77516" w:rsidP="00827538">
            <w:pPr>
              <w:ind w:right="284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F46E1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27538">
            <w:pPr>
              <w:tabs>
                <w:tab w:val="left" w:pos="1633"/>
              </w:tabs>
              <w:spacing w:before="60" w:after="4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Nazwy substancji umieszczone na etykiecie</w:t>
            </w:r>
          </w:p>
        </w:tc>
      </w:tr>
      <w:tr w:rsidR="00D77516" w:rsidRPr="00452CA4" w:rsidTr="001820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471C8B" w:rsidRDefault="00D77516" w:rsidP="00AB5F3E">
            <w:pPr>
              <w:tabs>
                <w:tab w:val="left" w:pos="1633"/>
              </w:tabs>
              <w:spacing w:before="40" w:after="4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471C8B">
              <w:rPr>
                <w:rFonts w:ascii="Segoe UI" w:hAnsi="Segoe UI" w:cs="Segoe UI"/>
                <w:noProof/>
                <w:sz w:val="18"/>
                <w:szCs w:val="18"/>
              </w:rPr>
              <w:t>Zawiera:</w:t>
            </w:r>
            <w:r w:rsidRPr="00471C8B">
              <w:t xml:space="preserve"> </w:t>
            </w:r>
            <w:r w:rsidRPr="00471C8B">
              <w:rPr>
                <w:rFonts w:ascii="Segoe UI" w:hAnsi="Segoe UI" w:cs="Segoe UI"/>
                <w:noProof/>
                <w:sz w:val="18"/>
                <w:szCs w:val="18"/>
              </w:rPr>
              <w:tab/>
            </w:r>
            <w:r w:rsidR="00AB5F3E">
              <w:rPr>
                <w:rFonts w:ascii="Segoe UI" w:hAnsi="Segoe UI" w:cs="Segoe UI"/>
                <w:noProof/>
                <w:sz w:val="18"/>
                <w:szCs w:val="18"/>
              </w:rPr>
              <w:t xml:space="preserve">izotridekanol, etoksylowany; </w:t>
            </w:r>
            <w:r w:rsidR="00AB5F3E" w:rsidRPr="00AB5F3E">
              <w:rPr>
                <w:rFonts w:ascii="Segoe UI" w:hAnsi="Segoe UI" w:cs="Segoe UI"/>
                <w:noProof/>
                <w:sz w:val="18"/>
                <w:szCs w:val="18"/>
              </w:rPr>
              <w:t>etasiarczan sodu</w:t>
            </w:r>
            <w:r w:rsidR="004E2195"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F46E1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F46E18">
            <w:pPr>
              <w:tabs>
                <w:tab w:val="left" w:pos="1633"/>
              </w:tabs>
              <w:spacing w:before="60" w:after="40"/>
              <w:ind w:right="284"/>
              <w:jc w:val="both"/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Zwroty wskazujące rodzaj zagrożenia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0F" w:rsidRPr="00E96531" w:rsidRDefault="00F1140F" w:rsidP="00F46E18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20"/>
              </w:rPr>
            </w:pPr>
            <w:r w:rsidRPr="00F1140F">
              <w:rPr>
                <w:rFonts w:ascii="Segoe UI" w:hAnsi="Segoe UI" w:cs="Segoe UI"/>
                <w:sz w:val="18"/>
                <w:szCs w:val="20"/>
              </w:rPr>
              <w:t>H318</w:t>
            </w:r>
            <w:r w:rsidRPr="00F1140F">
              <w:rPr>
                <w:rFonts w:ascii="Segoe UI" w:hAnsi="Segoe UI" w:cs="Segoe UI"/>
                <w:sz w:val="18"/>
                <w:szCs w:val="20"/>
              </w:rPr>
              <w:tab/>
              <w:t>Powoduje poważne uszkodzenie oczu.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F46E1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Default="00D77516" w:rsidP="00F46E18">
            <w:pPr>
              <w:tabs>
                <w:tab w:val="left" w:pos="1633"/>
              </w:tabs>
              <w:spacing w:before="6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Zwroty wskazujące środki ostrożności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6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43A" w:rsidRDefault="006C043A" w:rsidP="00F46E18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C043A">
              <w:rPr>
                <w:rFonts w:ascii="Segoe UI" w:hAnsi="Segoe UI" w:cs="Segoe UI"/>
                <w:sz w:val="18"/>
                <w:szCs w:val="18"/>
              </w:rPr>
              <w:t>P102</w:t>
            </w:r>
            <w:r w:rsidRPr="006C043A">
              <w:rPr>
                <w:rFonts w:ascii="Segoe UI" w:hAnsi="Segoe UI" w:cs="Segoe UI"/>
                <w:sz w:val="18"/>
                <w:szCs w:val="18"/>
              </w:rPr>
              <w:tab/>
              <w:t>Chronić przed dziećmi.</w:t>
            </w:r>
          </w:p>
          <w:p w:rsidR="00D77516" w:rsidRDefault="00D77516" w:rsidP="00F46E18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44ABB">
              <w:rPr>
                <w:rFonts w:ascii="Segoe UI" w:hAnsi="Segoe UI" w:cs="Segoe UI"/>
                <w:sz w:val="18"/>
                <w:szCs w:val="18"/>
              </w:rPr>
              <w:t>P280</w:t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Stosować rękawice ochronne/</w:t>
            </w:r>
            <w:r w:rsidRPr="00244ABB">
              <w:rPr>
                <w:rFonts w:ascii="Segoe UI" w:hAnsi="Segoe UI" w:cs="Segoe UI"/>
                <w:sz w:val="18"/>
                <w:szCs w:val="18"/>
              </w:rPr>
              <w:t>ochronę oczu</w:t>
            </w:r>
            <w:r w:rsidR="00CB64B6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8970F7" w:rsidRDefault="008970F7" w:rsidP="00F46E18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970F7">
              <w:rPr>
                <w:rFonts w:ascii="Segoe UI" w:hAnsi="Segoe UI" w:cs="Segoe UI"/>
                <w:sz w:val="18"/>
                <w:szCs w:val="18"/>
              </w:rPr>
              <w:t xml:space="preserve">P302+P352 </w:t>
            </w:r>
            <w:r w:rsidRPr="008970F7">
              <w:rPr>
                <w:rFonts w:ascii="Segoe UI" w:hAnsi="Segoe UI" w:cs="Segoe UI"/>
                <w:sz w:val="18"/>
                <w:szCs w:val="18"/>
              </w:rPr>
              <w:tab/>
              <w:t>W PRZYPADKU KONTAKTU ZE SKÓRĄ: umyć dużą</w:t>
            </w:r>
            <w:r w:rsidR="00217EEF">
              <w:rPr>
                <w:rFonts w:ascii="Segoe UI" w:hAnsi="Segoe UI" w:cs="Segoe UI"/>
                <w:sz w:val="18"/>
                <w:szCs w:val="18"/>
              </w:rPr>
              <w:t xml:space="preserve"> ilością wody.</w:t>
            </w:r>
          </w:p>
          <w:p w:rsidR="00D77516" w:rsidRDefault="00D77516" w:rsidP="00F46E18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45C1A">
              <w:rPr>
                <w:rFonts w:ascii="Segoe UI" w:hAnsi="Segoe UI" w:cs="Segoe UI"/>
                <w:sz w:val="18"/>
                <w:szCs w:val="18"/>
              </w:rPr>
              <w:t xml:space="preserve">P305+P351+P338 </w:t>
            </w:r>
            <w:r w:rsidRPr="00245C1A">
              <w:rPr>
                <w:rFonts w:ascii="Segoe UI" w:hAnsi="Segoe UI" w:cs="Segoe UI"/>
                <w:sz w:val="18"/>
                <w:szCs w:val="18"/>
              </w:rPr>
              <w:tab/>
              <w:t xml:space="preserve">W PRZYPADKU DOSTANIA SIĘ DO OCZU: Ostrożnie płukać wodą przez kilka minut. Wyjąć </w:t>
            </w:r>
            <w:r w:rsidRPr="00245C1A">
              <w:rPr>
                <w:rFonts w:ascii="Segoe UI" w:hAnsi="Segoe UI" w:cs="Segoe UI"/>
                <w:sz w:val="18"/>
                <w:szCs w:val="18"/>
              </w:rPr>
              <w:tab/>
              <w:t>soczewki kontaktowe, jeżeli są i można je łatwo usunąć. Nadal płukać.</w:t>
            </w:r>
          </w:p>
          <w:p w:rsidR="00F46E18" w:rsidRDefault="00F46E18" w:rsidP="00F46E18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F46E18">
              <w:rPr>
                <w:rFonts w:ascii="Segoe UI" w:hAnsi="Segoe UI" w:cs="Segoe UI"/>
                <w:sz w:val="18"/>
                <w:szCs w:val="18"/>
              </w:rPr>
              <w:t>P310</w:t>
            </w:r>
            <w:r w:rsidRPr="00F46E18">
              <w:rPr>
                <w:rFonts w:ascii="Segoe UI" w:hAnsi="Segoe UI" w:cs="Segoe UI"/>
                <w:sz w:val="18"/>
                <w:szCs w:val="18"/>
              </w:rPr>
              <w:tab/>
              <w:t>Natychmiast skontaktować się z OŚRODKIEM ZATRUĆ/lekarzem.</w:t>
            </w:r>
          </w:p>
          <w:p w:rsidR="00D77516" w:rsidRPr="00452CA4" w:rsidRDefault="006C043A" w:rsidP="00F46E18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C043A">
              <w:rPr>
                <w:rFonts w:ascii="Segoe UI" w:hAnsi="Segoe UI" w:cs="Segoe UI"/>
                <w:sz w:val="18"/>
                <w:szCs w:val="18"/>
              </w:rPr>
              <w:t xml:space="preserve">P501 </w:t>
            </w:r>
            <w:r w:rsidRPr="006C043A">
              <w:rPr>
                <w:rFonts w:ascii="Segoe UI" w:hAnsi="Segoe UI" w:cs="Segoe UI"/>
                <w:sz w:val="18"/>
                <w:szCs w:val="18"/>
              </w:rPr>
              <w:tab/>
              <w:t xml:space="preserve">Zawartość/pojemnik usuwać do odpowiednio oznakowanych pojemników na odpady </w:t>
            </w:r>
            <w:r w:rsidRPr="006C043A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 xml:space="preserve">zgodnie </w:t>
            </w:r>
            <w:r w:rsidRPr="006C043A">
              <w:rPr>
                <w:rFonts w:ascii="Segoe UI" w:hAnsi="Segoe UI" w:cs="Segoe UI"/>
                <w:sz w:val="18"/>
                <w:szCs w:val="18"/>
              </w:rPr>
              <w:t>z krajowymi przepisami</w:t>
            </w:r>
            <w:r w:rsidR="00CB64B6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151BFB" w:rsidRPr="00452CA4" w:rsidTr="00D510F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51BFB" w:rsidRPr="00452CA4" w:rsidRDefault="00151BFB" w:rsidP="00D510F6">
            <w:pPr>
              <w:spacing w:before="6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2.3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BFB" w:rsidRPr="00452CA4" w:rsidRDefault="00151BFB" w:rsidP="00D510F6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Inne zagrożenia</w:t>
            </w:r>
          </w:p>
        </w:tc>
      </w:tr>
      <w:tr w:rsidR="00151BFB" w:rsidRPr="00452CA4" w:rsidTr="00D510F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51BFB" w:rsidRPr="00452CA4" w:rsidRDefault="00151BFB" w:rsidP="00D510F6">
            <w:pPr>
              <w:spacing w:before="6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BFB" w:rsidRPr="00452CA4" w:rsidRDefault="00151BFB" w:rsidP="00D510F6">
            <w:pPr>
              <w:spacing w:before="60"/>
              <w:ind w:right="170"/>
              <w:jc w:val="both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Cs/>
                <w:sz w:val="18"/>
                <w:szCs w:val="18"/>
              </w:rPr>
              <w:t>Komponenty mieszaniny nie spełniają</w:t>
            </w:r>
            <w:r w:rsidRPr="00452CA4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kryteriów PBT lub </w:t>
            </w:r>
            <w:proofErr w:type="spellStart"/>
            <w:r w:rsidRPr="00452CA4">
              <w:rPr>
                <w:rFonts w:ascii="Segoe UI" w:hAnsi="Segoe UI" w:cs="Segoe UI"/>
                <w:bCs/>
                <w:iCs/>
                <w:sz w:val="18"/>
                <w:szCs w:val="18"/>
              </w:rPr>
              <w:t>vPvB</w:t>
            </w:r>
            <w:proofErr w:type="spellEnd"/>
            <w:r w:rsidRPr="00452CA4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zgodnie z załącznikiem XIII rozporządzenia REACH. </w:t>
            </w:r>
          </w:p>
        </w:tc>
      </w:tr>
    </w:tbl>
    <w:p w:rsidR="001B7AE8" w:rsidRDefault="001B7AE8" w:rsidP="00135018">
      <w:pPr>
        <w:autoSpaceDE w:val="0"/>
        <w:autoSpaceDN w:val="0"/>
        <w:adjustRightInd w:val="0"/>
        <w:rPr>
          <w:rFonts w:ascii="Segoe UI" w:hAnsi="Segoe UI" w:cs="Segoe UI"/>
          <w:sz w:val="14"/>
          <w:szCs w:val="14"/>
        </w:rPr>
      </w:pPr>
    </w:p>
    <w:p w:rsidR="00827538" w:rsidRDefault="00827538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br w:type="page"/>
      </w:r>
    </w:p>
    <w:p w:rsidR="008970F7" w:rsidRDefault="008970F7" w:rsidP="00135018">
      <w:pPr>
        <w:autoSpaceDE w:val="0"/>
        <w:autoSpaceDN w:val="0"/>
        <w:adjustRightInd w:val="0"/>
        <w:rPr>
          <w:rFonts w:ascii="Segoe UI" w:hAnsi="Segoe UI" w:cs="Segoe UI"/>
          <w:sz w:val="14"/>
          <w:szCs w:val="14"/>
        </w:rPr>
      </w:pPr>
    </w:p>
    <w:tbl>
      <w:tblPr>
        <w:tblW w:w="9922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4"/>
      </w:tblGrid>
      <w:tr w:rsidR="00AF7C18" w:rsidRPr="00452CA4" w:rsidTr="001B7AE8">
        <w:trPr>
          <w:jc w:val="center"/>
        </w:trPr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3:</w:t>
            </w: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Skład/informacja o składnikach</w:t>
            </w:r>
          </w:p>
        </w:tc>
      </w:tr>
      <w:tr w:rsidR="00AF7C18" w:rsidRPr="00452CA4" w:rsidTr="00D510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B15369">
            <w:pPr>
              <w:spacing w:before="120" w:after="4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 w:after="4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Substancje</w:t>
            </w:r>
          </w:p>
        </w:tc>
      </w:tr>
      <w:tr w:rsidR="00AF7C18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B15369">
            <w:pPr>
              <w:spacing w:before="40" w:after="40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Cs/>
                <w:sz w:val="18"/>
                <w:szCs w:val="18"/>
              </w:rPr>
              <w:t xml:space="preserve">Nie dotyczy. </w:t>
            </w:r>
          </w:p>
        </w:tc>
      </w:tr>
      <w:tr w:rsidR="00AF7C18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B15369">
            <w:pPr>
              <w:spacing w:before="40" w:after="10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CD1266">
            <w:pPr>
              <w:spacing w:before="40" w:after="10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Mieszaniny</w:t>
            </w:r>
          </w:p>
        </w:tc>
      </w:tr>
      <w:tr w:rsidR="004C0DB7" w:rsidRPr="00452CA4" w:rsidTr="00E96531">
        <w:trPr>
          <w:trHeight w:val="889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C0DB7" w:rsidRPr="00452CA4" w:rsidRDefault="004C0DB7" w:rsidP="00D510F6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5244"/>
              <w:gridCol w:w="993"/>
            </w:tblGrid>
            <w:tr w:rsidR="00496F79" w:rsidRPr="00492165" w:rsidTr="00F1140F">
              <w:trPr>
                <w:trHeight w:val="1304"/>
              </w:trPr>
              <w:tc>
                <w:tcPr>
                  <w:tcW w:w="2760" w:type="dxa"/>
                  <w:shd w:val="clear" w:color="auto" w:fill="auto"/>
                </w:tcPr>
                <w:p w:rsidR="00496F79" w:rsidRPr="003B538E" w:rsidRDefault="00496F79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B538E">
                    <w:rPr>
                      <w:rFonts w:ascii="Segoe UI" w:hAnsi="Segoe UI" w:cs="Segoe UI"/>
                      <w:sz w:val="16"/>
                      <w:szCs w:val="16"/>
                    </w:rPr>
                    <w:t xml:space="preserve">CAS: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34590-94-8</w:t>
                  </w:r>
                </w:p>
                <w:p w:rsidR="00496F79" w:rsidRPr="003B538E" w:rsidRDefault="00496F79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</w:t>
                  </w:r>
                  <w:r w:rsidRPr="003B538E">
                    <w:rPr>
                      <w:rFonts w:ascii="Segoe UI" w:hAnsi="Segoe UI" w:cs="Segoe UI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252-104-3</w:t>
                  </w:r>
                </w:p>
                <w:p w:rsidR="00496F79" w:rsidRPr="003B538E" w:rsidRDefault="00496F79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B538E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indeksowy: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</w:t>
                  </w:r>
                </w:p>
                <w:p w:rsidR="00496F79" w:rsidRDefault="00AF4617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rejestracji właściwej: </w:t>
                  </w:r>
                </w:p>
                <w:p w:rsidR="001F13EA" w:rsidRPr="00314D1B" w:rsidRDefault="001F13EA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1F13EA">
                    <w:rPr>
                      <w:rFonts w:ascii="Segoe UI" w:hAnsi="Segoe UI" w:cs="Segoe UI"/>
                      <w:sz w:val="16"/>
                      <w:szCs w:val="16"/>
                    </w:rPr>
                    <w:t>01-2119450011-60-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XXXX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496F79" w:rsidRPr="009E183E" w:rsidRDefault="00DA3893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>(</w:t>
                  </w:r>
                  <w:r w:rsidR="00496F79" w:rsidRPr="009E183E"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>2-metoksymetyloetoksy)propanol</w:t>
                  </w:r>
                  <w:r w:rsidR="00496F79" w:rsidRPr="002F18A6">
                    <w:rPr>
                      <w:rFonts w:ascii="Segoe UI" w:hAnsi="Segoe UI" w:cs="Segoe UI"/>
                      <w:bCs/>
                      <w:sz w:val="16"/>
                      <w:szCs w:val="16"/>
                      <w:vertAlign w:val="superscript"/>
                    </w:rPr>
                    <w:t>1)</w:t>
                  </w:r>
                </w:p>
                <w:p w:rsidR="00496F79" w:rsidRPr="009E183E" w:rsidRDefault="00496F79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</w:pPr>
                  <w:r w:rsidRPr="009E183E"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 xml:space="preserve">substancja nie jest klasyfikowana jako stwarzająca zagrożenie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96F79" w:rsidRPr="00314D1B" w:rsidRDefault="006C043A" w:rsidP="003E2F72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6C043A">
                    <w:rPr>
                      <w:rFonts w:ascii="Segoe UI" w:hAnsi="Segoe UI" w:cs="Segoe UI"/>
                      <w:sz w:val="16"/>
                      <w:szCs w:val="16"/>
                    </w:rPr>
                    <w:t xml:space="preserve">&lt;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1</w:t>
                  </w:r>
                  <w:r w:rsidR="007D098D">
                    <w:rPr>
                      <w:rFonts w:ascii="Segoe UI" w:hAnsi="Segoe UI" w:cs="Segoe UI"/>
                      <w:sz w:val="16"/>
                      <w:szCs w:val="16"/>
                    </w:rPr>
                    <w:t>0</w:t>
                  </w:r>
                  <w:r w:rsidRPr="006C043A">
                    <w:rPr>
                      <w:rFonts w:ascii="Segoe UI" w:hAnsi="Segoe UI" w:cs="Segoe UI"/>
                      <w:sz w:val="16"/>
                      <w:szCs w:val="16"/>
                    </w:rPr>
                    <w:t>%</w:t>
                  </w:r>
                </w:p>
              </w:tc>
            </w:tr>
            <w:tr w:rsidR="00D43E81" w:rsidRPr="00492165" w:rsidTr="00D43E81">
              <w:trPr>
                <w:trHeight w:val="1027"/>
              </w:trPr>
              <w:tc>
                <w:tcPr>
                  <w:tcW w:w="2760" w:type="dxa"/>
                  <w:shd w:val="clear" w:color="auto" w:fill="auto"/>
                </w:tcPr>
                <w:p w:rsidR="00D43E81" w:rsidRPr="00A90EB0" w:rsidRDefault="00D43E81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CAS: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69011-36-5</w:t>
                  </w:r>
                </w:p>
                <w:p w:rsidR="00D43E81" w:rsidRPr="00A90EB0" w:rsidRDefault="00D43E81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</w:t>
                  </w: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</w:t>
                  </w:r>
                </w:p>
                <w:p w:rsidR="00D43E81" w:rsidRPr="00A90EB0" w:rsidRDefault="00D43E81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indeksowy: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</w:t>
                  </w:r>
                </w:p>
                <w:p w:rsidR="00D43E81" w:rsidRDefault="00D43E81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rejestracji właściwej: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</w:t>
                  </w:r>
                </w:p>
                <w:p w:rsidR="00D43E81" w:rsidRPr="00A90EB0" w:rsidRDefault="00D43E81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D43E81" w:rsidRDefault="00D43E81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>izotridekanol</w:t>
                  </w:r>
                  <w:proofErr w:type="spellEnd"/>
                  <w:r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 xml:space="preserve">, </w:t>
                  </w:r>
                  <w:proofErr w:type="spellStart"/>
                  <w:r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>etoksylowany</w:t>
                  </w:r>
                  <w:proofErr w:type="spellEnd"/>
                </w:p>
                <w:p w:rsidR="00D43E81" w:rsidRPr="00B4680F" w:rsidRDefault="00D43E81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</w:pPr>
                  <w:r w:rsidRPr="007D098D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Acute </w:t>
                  </w:r>
                  <w:proofErr w:type="spellStart"/>
                  <w:r w:rsidRPr="007D098D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Tox</w:t>
                  </w:r>
                  <w:proofErr w:type="spellEnd"/>
                  <w:r w:rsidRPr="007D098D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. 4 H302, Eye Dam. 1 H318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43E81" w:rsidRPr="00A90EB0" w:rsidRDefault="00D43E81" w:rsidP="003E2F72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&lt; 8%</w:t>
                  </w:r>
                </w:p>
              </w:tc>
            </w:tr>
            <w:tr w:rsidR="003E2F72" w:rsidRPr="00492165" w:rsidTr="00D43E81">
              <w:trPr>
                <w:trHeight w:val="1027"/>
              </w:trPr>
              <w:tc>
                <w:tcPr>
                  <w:tcW w:w="2760" w:type="dxa"/>
                  <w:shd w:val="clear" w:color="auto" w:fill="auto"/>
                </w:tcPr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CAS: </w:t>
                  </w:r>
                  <w:r w:rsidRPr="003E2F72">
                    <w:rPr>
                      <w:rFonts w:ascii="Segoe UI" w:hAnsi="Segoe UI" w:cs="Segoe UI"/>
                      <w:sz w:val="16"/>
                      <w:szCs w:val="16"/>
                    </w:rPr>
                    <w:t>67-63-0</w:t>
                  </w:r>
                </w:p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</w:t>
                  </w: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: </w:t>
                  </w:r>
                  <w:r w:rsidRPr="003E2F72">
                    <w:rPr>
                      <w:rFonts w:ascii="Segoe UI" w:hAnsi="Segoe UI" w:cs="Segoe UI"/>
                      <w:sz w:val="16"/>
                      <w:szCs w:val="16"/>
                    </w:rPr>
                    <w:t>200-661-7</w:t>
                  </w:r>
                </w:p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indeksowy: </w:t>
                  </w:r>
                  <w:r w:rsidRPr="003E2F72">
                    <w:rPr>
                      <w:rFonts w:ascii="Segoe UI" w:hAnsi="Segoe UI" w:cs="Segoe UI"/>
                      <w:sz w:val="16"/>
                      <w:szCs w:val="16"/>
                    </w:rPr>
                    <w:t>603-117-00-0</w:t>
                  </w:r>
                </w:p>
                <w:p w:rsidR="003E2F72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rejestracji właściwej: </w:t>
                  </w:r>
                </w:p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E2F72">
                    <w:rPr>
                      <w:rFonts w:ascii="Segoe UI" w:hAnsi="Segoe UI" w:cs="Segoe UI"/>
                      <w:sz w:val="16"/>
                      <w:szCs w:val="16"/>
                    </w:rPr>
                    <w:t>01-2119457558-25-XXXX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3E2F72" w:rsidRDefault="003E2F72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6"/>
                      <w:u w:val="single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  <w:u w:val="single"/>
                      <w:lang w:val="en-US"/>
                    </w:rPr>
                    <w:t>propan-2-ol</w:t>
                  </w:r>
                  <w:r w:rsidR="00CF1C48" w:rsidRPr="00CF1C48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  <w:lang w:val="en-US"/>
                    </w:rPr>
                    <w:t>2)</w:t>
                  </w:r>
                </w:p>
                <w:p w:rsidR="003E2F72" w:rsidRPr="007D098D" w:rsidRDefault="003E2F72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</w:pPr>
                  <w:r w:rsidRPr="003E2F72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Flam. Liq. 2 H225,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 Eye </w:t>
                  </w:r>
                  <w:proofErr w:type="spellStart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Irrit</w:t>
                  </w:r>
                  <w:proofErr w:type="spellEnd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. 2 H319, STOT SE 3 </w:t>
                  </w:r>
                  <w:r w:rsidRPr="003E2F72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H336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E2F72" w:rsidRPr="00A90EB0" w:rsidRDefault="003E2F72" w:rsidP="003E2F72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&lt; 7%</w:t>
                  </w:r>
                </w:p>
              </w:tc>
            </w:tr>
            <w:tr w:rsidR="003E2F72" w:rsidRPr="00492165" w:rsidTr="00F1140F">
              <w:trPr>
                <w:trHeight w:val="1028"/>
              </w:trPr>
              <w:tc>
                <w:tcPr>
                  <w:tcW w:w="2760" w:type="dxa"/>
                  <w:shd w:val="clear" w:color="auto" w:fill="auto"/>
                </w:tcPr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CAS: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126-92-1</w:t>
                  </w:r>
                </w:p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</w:t>
                  </w: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204-812-8</w:t>
                  </w:r>
                </w:p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indeksowy: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</w:t>
                  </w:r>
                </w:p>
                <w:p w:rsidR="003E2F72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rejestracji właściwej: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</w:t>
                  </w:r>
                </w:p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3E2F72" w:rsidRPr="007D098D" w:rsidRDefault="003E2F72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6"/>
                      <w:u w:val="single"/>
                      <w:lang w:val="en-US"/>
                    </w:rPr>
                  </w:pPr>
                  <w:proofErr w:type="spellStart"/>
                  <w:r w:rsidRPr="007D098D">
                    <w:rPr>
                      <w:rFonts w:ascii="Segoe UI" w:hAnsi="Segoe UI" w:cs="Segoe UI"/>
                      <w:sz w:val="16"/>
                      <w:szCs w:val="16"/>
                      <w:u w:val="single"/>
                      <w:lang w:val="en-US"/>
                    </w:rPr>
                    <w:t>etasiarczan</w:t>
                  </w:r>
                  <w:proofErr w:type="spellEnd"/>
                  <w:r w:rsidRPr="007D098D">
                    <w:rPr>
                      <w:rFonts w:ascii="Segoe UI" w:hAnsi="Segoe UI" w:cs="Segoe UI"/>
                      <w:sz w:val="16"/>
                      <w:szCs w:val="16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D098D">
                    <w:rPr>
                      <w:rFonts w:ascii="Segoe UI" w:hAnsi="Segoe UI" w:cs="Segoe UI"/>
                      <w:sz w:val="16"/>
                      <w:szCs w:val="16"/>
                      <w:u w:val="single"/>
                      <w:lang w:val="en-US"/>
                    </w:rPr>
                    <w:t>sodu</w:t>
                  </w:r>
                  <w:proofErr w:type="spellEnd"/>
                </w:p>
                <w:p w:rsidR="003E2F72" w:rsidRDefault="003E2F72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</w:pPr>
                  <w:r w:rsidRPr="007D098D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Skin </w:t>
                  </w:r>
                  <w:proofErr w:type="spellStart"/>
                  <w:r w:rsidRPr="007D098D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Irrit</w:t>
                  </w:r>
                  <w:proofErr w:type="spellEnd"/>
                  <w:r w:rsidRPr="007D098D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. 2 H315, Eye Dam. 1 H318</w:t>
                  </w:r>
                </w:p>
                <w:p w:rsidR="003E2F72" w:rsidRPr="007D098D" w:rsidRDefault="003E2F72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E2F72" w:rsidRPr="00A90EB0" w:rsidRDefault="003E2F72" w:rsidP="003E2F72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&lt; 1,5%</w:t>
                  </w:r>
                </w:p>
              </w:tc>
            </w:tr>
            <w:tr w:rsidR="003E2F72" w:rsidRPr="00492165" w:rsidTr="00F1140F">
              <w:trPr>
                <w:trHeight w:val="1304"/>
              </w:trPr>
              <w:tc>
                <w:tcPr>
                  <w:tcW w:w="2760" w:type="dxa"/>
                  <w:shd w:val="clear" w:color="auto" w:fill="auto"/>
                </w:tcPr>
                <w:p w:rsidR="003E2F72" w:rsidRPr="00492165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8"/>
                    </w:rPr>
                  </w:pPr>
                  <w:r w:rsidRPr="00492165">
                    <w:rPr>
                      <w:rFonts w:ascii="Segoe UI" w:hAnsi="Segoe UI" w:cs="Segoe UI"/>
                      <w:sz w:val="16"/>
                      <w:szCs w:val="18"/>
                    </w:rPr>
                    <w:t xml:space="preserve">CAS: </w:t>
                  </w:r>
                  <w:r w:rsidRPr="00A17E70">
                    <w:rPr>
                      <w:rFonts w:ascii="Segoe UI" w:hAnsi="Segoe UI" w:cs="Segoe UI"/>
                      <w:sz w:val="16"/>
                      <w:szCs w:val="18"/>
                    </w:rPr>
                    <w:t>64-02-8</w:t>
                  </w:r>
                </w:p>
                <w:p w:rsidR="003E2F72" w:rsidRPr="00492165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8"/>
                    </w:rPr>
                  </w:pPr>
                  <w:r>
                    <w:rPr>
                      <w:rFonts w:ascii="Segoe UI" w:hAnsi="Segoe UI" w:cs="Segoe UI"/>
                      <w:sz w:val="16"/>
                      <w:szCs w:val="18"/>
                    </w:rPr>
                    <w:t>WE</w:t>
                  </w:r>
                  <w:r w:rsidRPr="00492165">
                    <w:rPr>
                      <w:rFonts w:ascii="Segoe UI" w:hAnsi="Segoe UI" w:cs="Segoe UI"/>
                      <w:sz w:val="16"/>
                      <w:szCs w:val="18"/>
                    </w:rPr>
                    <w:t xml:space="preserve">: </w:t>
                  </w:r>
                  <w:r w:rsidRPr="00A17E70">
                    <w:rPr>
                      <w:rFonts w:ascii="Segoe UI" w:hAnsi="Segoe UI" w:cs="Segoe UI"/>
                      <w:sz w:val="16"/>
                      <w:szCs w:val="18"/>
                    </w:rPr>
                    <w:t>200-573-9</w:t>
                  </w:r>
                </w:p>
                <w:p w:rsidR="003E2F72" w:rsidRPr="00492165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8"/>
                    </w:rPr>
                  </w:pPr>
                  <w:r w:rsidRPr="00492165">
                    <w:rPr>
                      <w:rFonts w:ascii="Segoe UI" w:hAnsi="Segoe UI" w:cs="Segoe UI"/>
                      <w:sz w:val="16"/>
                      <w:szCs w:val="18"/>
                    </w:rPr>
                    <w:t>N</w:t>
                  </w:r>
                  <w:r>
                    <w:rPr>
                      <w:rFonts w:ascii="Segoe UI" w:hAnsi="Segoe UI" w:cs="Segoe UI"/>
                      <w:sz w:val="16"/>
                      <w:szCs w:val="18"/>
                    </w:rPr>
                    <w:t xml:space="preserve">umer </w:t>
                  </w:r>
                  <w:r w:rsidRPr="00492165">
                    <w:rPr>
                      <w:rFonts w:ascii="Segoe UI" w:hAnsi="Segoe UI" w:cs="Segoe UI"/>
                      <w:sz w:val="16"/>
                      <w:szCs w:val="18"/>
                    </w:rPr>
                    <w:t xml:space="preserve">indeksowy: </w:t>
                  </w:r>
                  <w:r w:rsidRPr="00A17E70">
                    <w:rPr>
                      <w:rFonts w:ascii="Segoe UI" w:hAnsi="Segoe UI" w:cs="Segoe UI"/>
                      <w:sz w:val="16"/>
                      <w:szCs w:val="18"/>
                    </w:rPr>
                    <w:t>607-428-00-2</w:t>
                  </w:r>
                </w:p>
                <w:p w:rsidR="003E2F72" w:rsidRDefault="003E2F72" w:rsidP="003E2F72">
                  <w:pPr>
                    <w:tabs>
                      <w:tab w:val="right" w:pos="2685"/>
                    </w:tabs>
                    <w:spacing w:before="40" w:after="40"/>
                    <w:rPr>
                      <w:rFonts w:ascii="Segoe UI" w:hAnsi="Segoe UI" w:cs="Segoe UI"/>
                      <w:sz w:val="16"/>
                      <w:szCs w:val="18"/>
                    </w:rPr>
                  </w:pPr>
                  <w:r>
                    <w:rPr>
                      <w:rFonts w:ascii="Segoe UI" w:hAnsi="Segoe UI" w:cs="Segoe UI"/>
                      <w:sz w:val="16"/>
                      <w:szCs w:val="18"/>
                    </w:rPr>
                    <w:t xml:space="preserve">Numer rejestracji właściwej: </w:t>
                  </w:r>
                </w:p>
                <w:p w:rsidR="003E2F72" w:rsidRPr="00492165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8"/>
                    </w:rPr>
                  </w:pPr>
                  <w:r w:rsidRPr="00A17E70">
                    <w:rPr>
                      <w:rFonts w:ascii="Segoe UI" w:hAnsi="Segoe UI" w:cs="Segoe UI"/>
                      <w:sz w:val="16"/>
                      <w:szCs w:val="18"/>
                    </w:rPr>
                    <w:t>01-2119486762-27</w:t>
                  </w:r>
                  <w:r>
                    <w:rPr>
                      <w:rFonts w:ascii="Segoe UI" w:hAnsi="Segoe UI" w:cs="Segoe UI"/>
                      <w:sz w:val="16"/>
                      <w:szCs w:val="18"/>
                    </w:rPr>
                    <w:t>-XXXX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3E2F72" w:rsidRDefault="003E2F72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8"/>
                      <w:u w:val="single"/>
                    </w:rPr>
                  </w:pPr>
                  <w:r w:rsidRPr="00A17E70">
                    <w:rPr>
                      <w:rFonts w:ascii="Segoe UI" w:hAnsi="Segoe UI" w:cs="Segoe UI"/>
                      <w:sz w:val="16"/>
                      <w:szCs w:val="18"/>
                      <w:u w:val="single"/>
                    </w:rPr>
                    <w:t>wersenian czterosodowy</w:t>
                  </w:r>
                </w:p>
                <w:p w:rsidR="003E2F72" w:rsidRPr="00A17E70" w:rsidRDefault="003E2F72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</w:pPr>
                  <w:proofErr w:type="spellStart"/>
                  <w:r w:rsidRPr="003E2F72">
                    <w:rPr>
                      <w:rFonts w:ascii="Segoe UI" w:hAnsi="Segoe UI" w:cs="Segoe UI"/>
                      <w:sz w:val="16"/>
                      <w:szCs w:val="18"/>
                    </w:rPr>
                    <w:t>Acute</w:t>
                  </w:r>
                  <w:proofErr w:type="spellEnd"/>
                  <w:r w:rsidRPr="003E2F72">
                    <w:rPr>
                      <w:rFonts w:ascii="Segoe UI" w:hAnsi="Segoe UI" w:cs="Segoe U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3E2F72">
                    <w:rPr>
                      <w:rFonts w:ascii="Segoe UI" w:hAnsi="Segoe UI" w:cs="Segoe UI"/>
                      <w:sz w:val="16"/>
                      <w:szCs w:val="18"/>
                    </w:rPr>
                    <w:t>Tox</w:t>
                  </w:r>
                  <w:proofErr w:type="spellEnd"/>
                  <w:r w:rsidRPr="003E2F72">
                    <w:rPr>
                      <w:rFonts w:ascii="Segoe UI" w:hAnsi="Segoe UI" w:cs="Segoe UI"/>
                      <w:sz w:val="16"/>
                      <w:szCs w:val="18"/>
                    </w:rPr>
                    <w:t xml:space="preserve">. 4 H302, Skin </w:t>
                  </w:r>
                  <w:proofErr w:type="spellStart"/>
                  <w:r w:rsidRPr="003E2F72">
                    <w:rPr>
                      <w:rFonts w:ascii="Segoe UI" w:hAnsi="Segoe UI" w:cs="Segoe UI"/>
                      <w:sz w:val="16"/>
                      <w:szCs w:val="18"/>
                    </w:rPr>
                    <w:t>Irrit</w:t>
                  </w:r>
                  <w:proofErr w:type="spellEnd"/>
                  <w:r w:rsidRPr="003E2F72">
                    <w:rPr>
                      <w:rFonts w:ascii="Segoe UI" w:hAnsi="Segoe UI" w:cs="Segoe UI"/>
                      <w:sz w:val="16"/>
                      <w:szCs w:val="18"/>
                    </w:rPr>
                    <w:t xml:space="preserve">. </w:t>
                  </w:r>
                  <w:r w:rsidRPr="003E2F72"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 xml:space="preserve">2 H315, </w:t>
                  </w:r>
                  <w:r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 xml:space="preserve">Eye Dam. 1 </w:t>
                  </w:r>
                  <w:r w:rsidRPr="00A17E70"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>H318</w:t>
                  </w:r>
                  <w:r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 xml:space="preserve">, Acute </w:t>
                  </w:r>
                  <w:proofErr w:type="spellStart"/>
                  <w:r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>Tox</w:t>
                  </w:r>
                  <w:proofErr w:type="spellEnd"/>
                  <w:r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>. 4</w:t>
                  </w:r>
                  <w:r w:rsidRPr="00A17E70"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 xml:space="preserve"> H332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E2F72" w:rsidRPr="00492165" w:rsidRDefault="003E2F72" w:rsidP="003E2F72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>&lt; 0,9</w:t>
                  </w:r>
                  <w:r w:rsidRPr="00492165"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>%</w:t>
                  </w:r>
                </w:p>
              </w:tc>
            </w:tr>
          </w:tbl>
          <w:p w:rsidR="004C0DB7" w:rsidRPr="00452CA4" w:rsidRDefault="004C0DB7" w:rsidP="00D510F6">
            <w:pPr>
              <w:spacing w:before="40" w:after="4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6C043A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C043A" w:rsidRPr="00645B35" w:rsidRDefault="006C043A" w:rsidP="00D510F6">
            <w:pPr>
              <w:jc w:val="center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6C043A" w:rsidRDefault="006C043A" w:rsidP="006C043A">
            <w:pPr>
              <w:pStyle w:val="Akapitzlist"/>
              <w:numPr>
                <w:ilvl w:val="0"/>
                <w:numId w:val="1"/>
              </w:numPr>
              <w:spacing w:before="20" w:after="20"/>
              <w:ind w:left="289" w:right="284" w:hanging="289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71E66">
              <w:rPr>
                <w:rFonts w:ascii="Segoe UI" w:hAnsi="Segoe UI" w:cs="Segoe UI"/>
                <w:sz w:val="16"/>
                <w:szCs w:val="16"/>
              </w:rPr>
              <w:t>Substancja z określoną na poziomie unijnym i krajowym wartością najwyższego dopuszczalnego stężenia w środowisku pracy.</w:t>
            </w:r>
          </w:p>
          <w:p w:rsidR="00CF1C48" w:rsidRPr="00CF1C48" w:rsidRDefault="00CF1C48" w:rsidP="00CF1C48">
            <w:pPr>
              <w:pStyle w:val="Akapitzlist"/>
              <w:numPr>
                <w:ilvl w:val="0"/>
                <w:numId w:val="1"/>
              </w:numPr>
              <w:spacing w:before="20" w:after="20"/>
              <w:ind w:left="289" w:right="284" w:hanging="289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71E66">
              <w:rPr>
                <w:rFonts w:ascii="Segoe UI" w:hAnsi="Segoe UI" w:cs="Segoe UI"/>
                <w:sz w:val="16"/>
                <w:szCs w:val="16"/>
              </w:rPr>
              <w:t>Substancja z określoną na poziomie krajowym wartością najwyższego dopuszczalnego stężenia w środowisku pracy.</w:t>
            </w:r>
          </w:p>
        </w:tc>
      </w:tr>
      <w:tr w:rsidR="007D0717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0717" w:rsidRPr="00645B35" w:rsidRDefault="007D0717" w:rsidP="00D510F6">
            <w:pPr>
              <w:jc w:val="center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7D0717" w:rsidRPr="00151BFB" w:rsidRDefault="00013536" w:rsidP="00C45E58">
            <w:pPr>
              <w:tabs>
                <w:tab w:val="left" w:pos="1633"/>
              </w:tabs>
              <w:spacing w:before="40" w:after="40"/>
              <w:ind w:right="284"/>
              <w:jc w:val="both"/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 xml:space="preserve">Skład </w:t>
            </w:r>
            <w:r w:rsidR="007D0717" w:rsidRPr="00151BFB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zgodn</w:t>
            </w:r>
            <w:r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i</w:t>
            </w:r>
            <w:r w:rsidR="007D0717" w:rsidRPr="00151BFB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e z rozporządze</w:t>
            </w:r>
            <w:r w:rsidR="00F46E18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niem o detergentach 648/2004/WE</w:t>
            </w:r>
            <w:r w:rsidR="00CF1C48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 xml:space="preserve"> wraz z </w:t>
            </w:r>
            <w:proofErr w:type="spellStart"/>
            <w:r w:rsidR="00CF1C48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późn</w:t>
            </w:r>
            <w:proofErr w:type="spellEnd"/>
            <w:r w:rsidR="00CF1C48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. zm.</w:t>
            </w:r>
          </w:p>
        </w:tc>
      </w:tr>
      <w:tr w:rsidR="007D0717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0717" w:rsidRPr="00645B35" w:rsidRDefault="007D0717" w:rsidP="00D510F6">
            <w:pPr>
              <w:jc w:val="center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704D31" w:rsidRPr="00151BFB" w:rsidRDefault="00F46E18" w:rsidP="00AB5F3E">
            <w:pPr>
              <w:pStyle w:val="Default"/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Zawiera: </w:t>
            </w:r>
            <w:r w:rsidR="00AB5F3E">
              <w:rPr>
                <w:rFonts w:ascii="Segoe UI" w:hAnsi="Segoe UI" w:cs="Segoe UI"/>
                <w:sz w:val="18"/>
                <w:szCs w:val="18"/>
              </w:rPr>
              <w:t>niejonowe</w:t>
            </w:r>
            <w:r w:rsidR="00AB5F3E" w:rsidRPr="00704D31">
              <w:rPr>
                <w:rFonts w:ascii="Segoe UI" w:hAnsi="Segoe UI" w:cs="Segoe UI"/>
                <w:sz w:val="18"/>
                <w:szCs w:val="18"/>
              </w:rPr>
              <w:t xml:space="preserve"> środki powierzchniowo czynne (</w:t>
            </w:r>
            <w:r w:rsidR="00AB5F3E">
              <w:rPr>
                <w:rFonts w:ascii="Segoe UI" w:hAnsi="Segoe UI" w:cs="Segoe UI"/>
                <w:sz w:val="18"/>
                <w:szCs w:val="18"/>
              </w:rPr>
              <w:t xml:space="preserve">5-15 </w:t>
            </w:r>
            <w:r w:rsidR="00AB5F3E" w:rsidRPr="00704D31">
              <w:rPr>
                <w:rFonts w:ascii="Segoe UI" w:hAnsi="Segoe UI" w:cs="Segoe UI"/>
                <w:sz w:val="18"/>
                <w:szCs w:val="18"/>
              </w:rPr>
              <w:t>%)</w:t>
            </w:r>
            <w:r w:rsidR="00AB5F3E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sz w:val="18"/>
                <w:szCs w:val="18"/>
              </w:rPr>
              <w:t>anionowe</w:t>
            </w:r>
            <w:r w:rsidR="00704D31" w:rsidRPr="00704D31">
              <w:rPr>
                <w:rFonts w:ascii="Segoe UI" w:hAnsi="Segoe UI" w:cs="Segoe UI"/>
                <w:sz w:val="18"/>
                <w:szCs w:val="18"/>
              </w:rPr>
              <w:t xml:space="preserve"> środki powierzchniowo czynne (&lt;</w:t>
            </w:r>
            <w:r w:rsidR="00704D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04D31" w:rsidRPr="00704D31">
              <w:rPr>
                <w:rFonts w:ascii="Segoe UI" w:hAnsi="Segoe UI" w:cs="Segoe UI"/>
                <w:sz w:val="18"/>
                <w:szCs w:val="18"/>
              </w:rPr>
              <w:t>5%)</w:t>
            </w:r>
            <w:r w:rsidR="001C5904">
              <w:rPr>
                <w:rFonts w:ascii="Segoe UI" w:hAnsi="Segoe UI" w:cs="Segoe UI"/>
                <w:sz w:val="18"/>
                <w:szCs w:val="18"/>
              </w:rPr>
              <w:t>,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D0717" w:rsidRPr="00151BFB">
              <w:rPr>
                <w:rFonts w:ascii="Segoe UI" w:hAnsi="Segoe UI" w:cs="Segoe UI"/>
                <w:sz w:val="18"/>
                <w:szCs w:val="18"/>
              </w:rPr>
              <w:t>EDTA</w:t>
            </w:r>
            <w:r w:rsidR="00E508D4">
              <w:rPr>
                <w:rFonts w:ascii="Segoe UI" w:hAnsi="Segoe UI" w:cs="Segoe UI"/>
                <w:sz w:val="18"/>
                <w:szCs w:val="18"/>
              </w:rPr>
              <w:t xml:space="preserve"> (kwas </w:t>
            </w:r>
            <w:proofErr w:type="spellStart"/>
            <w:r w:rsidR="00E508D4">
              <w:rPr>
                <w:rFonts w:ascii="Segoe UI" w:hAnsi="Segoe UI" w:cs="Segoe UI"/>
                <w:sz w:val="18"/>
                <w:szCs w:val="18"/>
              </w:rPr>
              <w:t>etylenodiamino</w:t>
            </w:r>
            <w:r w:rsidR="007D0717">
              <w:rPr>
                <w:rFonts w:ascii="Segoe UI" w:hAnsi="Segoe UI" w:cs="Segoe UI"/>
                <w:sz w:val="18"/>
                <w:szCs w:val="18"/>
              </w:rPr>
              <w:t>tetraoctowy</w:t>
            </w:r>
            <w:proofErr w:type="spellEnd"/>
            <w:r w:rsidR="007D0717">
              <w:rPr>
                <w:rFonts w:ascii="Segoe UI" w:hAnsi="Segoe UI" w:cs="Segoe UI"/>
                <w:sz w:val="18"/>
                <w:szCs w:val="18"/>
              </w:rPr>
              <w:t xml:space="preserve">) i jego sole </w:t>
            </w:r>
            <w:r w:rsidR="00E2394E">
              <w:rPr>
                <w:rFonts w:ascii="Segoe UI" w:hAnsi="Segoe UI" w:cs="Segoe UI"/>
                <w:sz w:val="18"/>
                <w:szCs w:val="18"/>
              </w:rPr>
              <w:t>(&lt; 5%),</w:t>
            </w:r>
            <w:r w:rsidR="00F1140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AB5F3E">
              <w:rPr>
                <w:rFonts w:ascii="Segoe UI" w:hAnsi="Segoe UI" w:cs="Segoe UI"/>
                <w:sz w:val="18"/>
                <w:szCs w:val="18"/>
              </w:rPr>
              <w:t>kompozycję zapachową</w:t>
            </w:r>
            <w:r w:rsidR="00F1140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(</w:t>
            </w:r>
            <w:proofErr w:type="spellStart"/>
            <w:r w:rsidR="00AB5F3E" w:rsidRPr="00AB5F3E">
              <w:rPr>
                <w:rFonts w:ascii="Segoe UI" w:hAnsi="Segoe UI" w:cs="Segoe UI"/>
                <w:sz w:val="18"/>
                <w:szCs w:val="18"/>
              </w:rPr>
              <w:t>Limonene</w:t>
            </w:r>
            <w:proofErr w:type="spellEnd"/>
            <w:r w:rsidR="00AB5F3E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spellStart"/>
            <w:r w:rsidR="00AB5F3E" w:rsidRPr="00AB5F3E">
              <w:rPr>
                <w:rFonts w:ascii="Segoe UI" w:hAnsi="Segoe UI" w:cs="Segoe UI"/>
                <w:sz w:val="18"/>
                <w:szCs w:val="18"/>
              </w:rPr>
              <w:t>Citral</w:t>
            </w:r>
            <w:proofErr w:type="spellEnd"/>
            <w:r w:rsidR="00D772E1" w:rsidRPr="00D772E1">
              <w:rPr>
                <w:rFonts w:ascii="Segoe UI" w:hAnsi="Segoe UI" w:cs="Segoe UI"/>
                <w:sz w:val="18"/>
                <w:szCs w:val="18"/>
              </w:rPr>
              <w:t>).</w:t>
            </w:r>
          </w:p>
        </w:tc>
      </w:tr>
      <w:tr w:rsidR="00AF7C18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645B35" w:rsidRDefault="00AF7C18" w:rsidP="00D510F6">
            <w:pPr>
              <w:jc w:val="center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C0DB7" w:rsidRDefault="005569AD" w:rsidP="00E544BD">
            <w:pPr>
              <w:tabs>
                <w:tab w:val="left" w:pos="6000"/>
              </w:tabs>
              <w:spacing w:before="4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Pełen tekst zwrotów </w:t>
            </w:r>
            <w:r w:rsidR="00AF7C18" w:rsidRPr="004C0DB7">
              <w:rPr>
                <w:rFonts w:ascii="Segoe UI" w:hAnsi="Segoe UI" w:cs="Segoe UI"/>
                <w:sz w:val="18"/>
                <w:szCs w:val="18"/>
              </w:rPr>
              <w:t>H przytoczony został w sekcji 16 karty.</w:t>
            </w:r>
          </w:p>
        </w:tc>
      </w:tr>
    </w:tbl>
    <w:p w:rsidR="00FD0C1B" w:rsidRPr="00D772E1" w:rsidRDefault="00FD0C1B" w:rsidP="00135018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F46E18">
        <w:trPr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207D8C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4:</w:t>
            </w:r>
            <w:r w:rsidRPr="00207D8C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Środki pierwszej pomocy</w:t>
            </w:r>
          </w:p>
        </w:tc>
      </w:tr>
      <w:tr w:rsidR="00AF7C18" w:rsidRPr="00452CA4" w:rsidTr="00135018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471C8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Opis środków pierwszej pomocy</w:t>
            </w:r>
          </w:p>
        </w:tc>
      </w:tr>
      <w:tr w:rsidR="00AF7C18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772E1">
            <w:pPr>
              <w:spacing w:before="40" w:after="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704D31" w:rsidP="00AB5F3E">
            <w:pPr>
              <w:spacing w:before="4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04D31">
              <w:rPr>
                <w:rFonts w:ascii="Segoe UI" w:hAnsi="Segoe UI" w:cs="Segoe UI"/>
                <w:sz w:val="18"/>
                <w:szCs w:val="18"/>
                <w:u w:val="single"/>
              </w:rPr>
              <w:t>W kontakcie ze skórą:</w:t>
            </w:r>
            <w:r w:rsidRPr="00704D31">
              <w:rPr>
                <w:rFonts w:ascii="Segoe UI" w:hAnsi="Segoe UI" w:cs="Segoe UI"/>
                <w:sz w:val="18"/>
                <w:szCs w:val="18"/>
              </w:rPr>
              <w:t xml:space="preserve"> zdjąć zanieczyszczoną odzież. Narażo</w:t>
            </w:r>
            <w:r w:rsidR="00F1140F">
              <w:rPr>
                <w:rFonts w:ascii="Segoe UI" w:hAnsi="Segoe UI" w:cs="Segoe UI"/>
                <w:sz w:val="18"/>
                <w:szCs w:val="18"/>
              </w:rPr>
              <w:t xml:space="preserve">ną skórę spłukać obficie wodą. </w:t>
            </w:r>
            <w:r w:rsidRPr="00704D31">
              <w:rPr>
                <w:rFonts w:ascii="Segoe UI" w:hAnsi="Segoe UI" w:cs="Segoe UI"/>
                <w:sz w:val="18"/>
                <w:szCs w:val="18"/>
              </w:rPr>
              <w:t xml:space="preserve">W przypadku wystąpienia niepokojących objawów </w:t>
            </w:r>
            <w:r w:rsidR="00F1140F">
              <w:rPr>
                <w:rFonts w:ascii="Segoe UI" w:hAnsi="Segoe UI" w:cs="Segoe UI"/>
                <w:sz w:val="18"/>
                <w:szCs w:val="18"/>
              </w:rPr>
              <w:t xml:space="preserve">skonsultować się z </w:t>
            </w:r>
            <w:r w:rsidRPr="00704D31">
              <w:rPr>
                <w:rFonts w:ascii="Segoe UI" w:hAnsi="Segoe UI" w:cs="Segoe UI"/>
                <w:sz w:val="18"/>
                <w:szCs w:val="18"/>
              </w:rPr>
              <w:t>lekarzem.</w:t>
            </w:r>
          </w:p>
        </w:tc>
      </w:tr>
      <w:tr w:rsidR="00AF7C18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772E1">
            <w:pPr>
              <w:spacing w:before="40" w:after="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AB5F3E">
            <w:pPr>
              <w:pStyle w:val="Tekstblokowy"/>
              <w:spacing w:before="40" w:after="20"/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W kontakcie z oczami: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E562F">
              <w:rPr>
                <w:rFonts w:ascii="Segoe UI" w:hAnsi="Segoe UI" w:cs="Segoe UI"/>
                <w:sz w:val="18"/>
                <w:szCs w:val="18"/>
              </w:rPr>
              <w:t xml:space="preserve">natychmiast wezwać lekarza. </w:t>
            </w:r>
            <w:r w:rsidR="00AB5F3E" w:rsidRPr="00452CA4">
              <w:rPr>
                <w:rFonts w:ascii="Segoe UI" w:hAnsi="Segoe UI" w:cs="Segoe UI"/>
                <w:sz w:val="18"/>
                <w:szCs w:val="18"/>
              </w:rPr>
              <w:t>Chronić niepodrażnione oko, wyjąć</w:t>
            </w:r>
            <w:r w:rsidR="00AB5F3E" w:rsidRPr="00AB5F3E">
              <w:rPr>
                <w:rFonts w:ascii="Segoe UI" w:hAnsi="Segoe UI" w:cs="Segoe UI"/>
                <w:sz w:val="18"/>
                <w:szCs w:val="18"/>
              </w:rPr>
              <w:tab/>
            </w:r>
            <w:r w:rsidR="00E0056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AB5F3E" w:rsidRPr="00AB5F3E">
              <w:rPr>
                <w:rFonts w:ascii="Segoe UI" w:hAnsi="Segoe UI" w:cs="Segoe UI"/>
                <w:sz w:val="18"/>
                <w:szCs w:val="18"/>
              </w:rPr>
              <w:t>soczewki kontaktowe, jeżeli są i możn</w:t>
            </w:r>
            <w:r w:rsidR="00AB5F3E">
              <w:rPr>
                <w:rFonts w:ascii="Segoe UI" w:hAnsi="Segoe UI" w:cs="Segoe UI"/>
                <w:sz w:val="18"/>
                <w:szCs w:val="18"/>
              </w:rPr>
              <w:t xml:space="preserve">a je łatwo usunąć. </w:t>
            </w:r>
            <w:r w:rsidR="004E562F">
              <w:rPr>
                <w:rFonts w:ascii="Segoe UI" w:hAnsi="Segoe UI" w:cs="Segoe UI"/>
                <w:sz w:val="18"/>
                <w:szCs w:val="18"/>
              </w:rPr>
              <w:t>Z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anieczyszczone oczy przepłukiwać dokładnie wodą</w:t>
            </w:r>
            <w:r w:rsidR="00AB5F3E">
              <w:rPr>
                <w:rFonts w:ascii="Segoe UI" w:hAnsi="Segoe UI" w:cs="Segoe UI"/>
                <w:sz w:val="18"/>
                <w:szCs w:val="18"/>
              </w:rPr>
              <w:t xml:space="preserve"> przez 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15 minut </w:t>
            </w:r>
            <w:r w:rsidR="00AB5F3E">
              <w:rPr>
                <w:rFonts w:ascii="Segoe UI" w:hAnsi="Segoe UI" w:cs="Segoe UI"/>
                <w:sz w:val="18"/>
                <w:szCs w:val="18"/>
              </w:rPr>
              <w:br/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przy otwartych powiekach. </w:t>
            </w:r>
            <w:r w:rsidR="00AB5F3E" w:rsidRPr="00AB5F3E">
              <w:rPr>
                <w:rFonts w:ascii="Segoe UI" w:hAnsi="Segoe UI" w:cs="Segoe UI"/>
                <w:sz w:val="18"/>
                <w:szCs w:val="18"/>
              </w:rPr>
              <w:t xml:space="preserve">Unikać silnego strumienia wody - ryzyko uszkodzenia rogówki. </w:t>
            </w:r>
            <w:r w:rsidR="004E562F">
              <w:rPr>
                <w:rFonts w:ascii="Segoe UI" w:hAnsi="Segoe UI" w:cs="Segoe UI"/>
                <w:sz w:val="18"/>
                <w:szCs w:val="18"/>
              </w:rPr>
              <w:t>Założyć jałowy opatrunek.</w:t>
            </w:r>
          </w:p>
        </w:tc>
      </w:tr>
      <w:tr w:rsidR="00AF7C18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772E1">
            <w:pPr>
              <w:spacing w:before="40" w:after="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704D31" w:rsidP="00D772E1">
            <w:pPr>
              <w:spacing w:before="40" w:after="2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704D31">
              <w:rPr>
                <w:rFonts w:ascii="Segoe UI" w:hAnsi="Segoe UI" w:cs="Segoe UI"/>
                <w:sz w:val="18"/>
                <w:szCs w:val="18"/>
                <w:u w:val="single"/>
              </w:rPr>
              <w:t>W przypadku spożycia:</w:t>
            </w:r>
            <w:r w:rsidRPr="00704D31">
              <w:rPr>
                <w:rFonts w:ascii="Segoe UI" w:hAnsi="Segoe UI" w:cs="Segoe UI"/>
                <w:sz w:val="18"/>
                <w:szCs w:val="18"/>
              </w:rPr>
              <w:t xml:space="preserve"> nie wywoływać wymiotów. Przepłukać usta wodą, Nie podawać niczego do ust osobie nieprzytomnej. Skonsultować się z lekarzem, pokazać opakowanie lub etykietę.</w:t>
            </w:r>
            <w:r w:rsidRPr="00704D31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</w:t>
            </w:r>
          </w:p>
        </w:tc>
      </w:tr>
      <w:tr w:rsidR="00AF7C18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772E1">
            <w:pPr>
              <w:spacing w:before="40" w:after="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772E1">
            <w:pPr>
              <w:spacing w:before="4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Po narażeniu drogą oddechową: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52CA4">
              <w:rPr>
                <w:rFonts w:ascii="Segoe UI" w:hAnsi="Segoe UI" w:cs="Segoe UI"/>
                <w:bCs/>
                <w:iCs/>
                <w:sz w:val="18"/>
                <w:szCs w:val="18"/>
              </w:rPr>
              <w:t>wyprowadzić poszkodowanego na świeże powietrze, zapewnić ciepło i spokój.</w:t>
            </w:r>
            <w:r>
              <w:rPr>
                <w:rFonts w:ascii="Segoe UI" w:hAnsi="Segoe UI" w:cs="Segoe UI"/>
                <w:bCs/>
                <w:iCs/>
                <w:sz w:val="18"/>
                <w:szCs w:val="18"/>
              </w:rPr>
              <w:br/>
            </w:r>
            <w:r w:rsidRPr="00452CA4">
              <w:rPr>
                <w:rFonts w:ascii="Segoe UI" w:hAnsi="Segoe UI" w:cs="Segoe UI"/>
                <w:bCs/>
                <w:iCs/>
                <w:sz w:val="18"/>
                <w:szCs w:val="18"/>
              </w:rPr>
              <w:t>W przypadku złego samopoczucia skonsultować się z lekarzem.</w:t>
            </w:r>
          </w:p>
        </w:tc>
      </w:tr>
    </w:tbl>
    <w:p w:rsidR="00D772E1" w:rsidRPr="00D772E1" w:rsidRDefault="00D772E1">
      <w:pPr>
        <w:rPr>
          <w:rFonts w:ascii="Segoe UI" w:hAnsi="Segoe UI" w:cs="Segoe UI"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471C8B">
            <w:pPr>
              <w:spacing w:before="6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Najważniejsze ostre i opóźnione objawy oraz skutki narażenia</w:t>
            </w:r>
          </w:p>
        </w:tc>
      </w:tr>
      <w:tr w:rsidR="00FD0C1B" w:rsidRPr="00452CA4" w:rsidTr="00135018">
        <w:trPr>
          <w:trHeight w:val="143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D0C1B" w:rsidRPr="00452CA4" w:rsidRDefault="00FD0C1B" w:rsidP="00471C8B">
            <w:pPr>
              <w:spacing w:before="40" w:after="4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704D31" w:rsidRPr="00651064" w:rsidRDefault="00704D31" w:rsidP="00DA3893">
            <w:pPr>
              <w:spacing w:before="4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51064">
              <w:rPr>
                <w:rFonts w:ascii="Segoe UI" w:hAnsi="Segoe UI" w:cs="Segoe UI"/>
                <w:sz w:val="18"/>
                <w:szCs w:val="18"/>
                <w:u w:val="single"/>
              </w:rPr>
              <w:t>W kontakcie ze skórą:</w:t>
            </w:r>
            <w:r w:rsidRPr="0065106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możliwe </w:t>
            </w:r>
            <w:r w:rsidRPr="00651064">
              <w:rPr>
                <w:rFonts w:ascii="Segoe UI" w:hAnsi="Segoe UI" w:cs="Segoe UI"/>
                <w:sz w:val="18"/>
                <w:szCs w:val="18"/>
              </w:rPr>
              <w:t>zaczerwienienie</w:t>
            </w:r>
            <w:r>
              <w:rPr>
                <w:rFonts w:ascii="Segoe UI" w:hAnsi="Segoe UI" w:cs="Segoe UI"/>
                <w:sz w:val="18"/>
                <w:szCs w:val="18"/>
              </w:rPr>
              <w:t>, swędzenie, wysu</w:t>
            </w:r>
            <w:r w:rsidR="00AB5F3E">
              <w:rPr>
                <w:rFonts w:ascii="Segoe UI" w:hAnsi="Segoe UI" w:cs="Segoe UI"/>
                <w:sz w:val="18"/>
                <w:szCs w:val="18"/>
              </w:rPr>
              <w:t xml:space="preserve">szenie. </w:t>
            </w:r>
          </w:p>
          <w:p w:rsidR="00704D31" w:rsidRPr="00651064" w:rsidRDefault="00704D31" w:rsidP="00DA3893">
            <w:pPr>
              <w:spacing w:before="4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51064">
              <w:rPr>
                <w:rFonts w:ascii="Segoe UI" w:hAnsi="Segoe UI" w:cs="Segoe UI"/>
                <w:sz w:val="18"/>
                <w:szCs w:val="18"/>
                <w:u w:val="single"/>
              </w:rPr>
              <w:t>W kontakcie z oczami: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łzawienie, zaczerwienienie, </w:t>
            </w:r>
            <w:r w:rsidRPr="00AB7B73">
              <w:rPr>
                <w:rFonts w:ascii="Segoe UI" w:hAnsi="Segoe UI" w:cs="Segoe UI"/>
                <w:sz w:val="18"/>
                <w:szCs w:val="18"/>
              </w:rPr>
              <w:t xml:space="preserve">podrażnienie, </w:t>
            </w:r>
            <w:r>
              <w:rPr>
                <w:rFonts w:ascii="Segoe UI" w:hAnsi="Segoe UI" w:cs="Segoe UI"/>
                <w:sz w:val="18"/>
                <w:szCs w:val="18"/>
              </w:rPr>
              <w:t>poważn</w:t>
            </w:r>
            <w:r w:rsidR="00D772E1">
              <w:rPr>
                <w:rFonts w:ascii="Segoe UI" w:hAnsi="Segoe UI" w:cs="Segoe UI"/>
                <w:sz w:val="18"/>
                <w:szCs w:val="18"/>
              </w:rPr>
              <w:t xml:space="preserve">e </w:t>
            </w:r>
            <w:r>
              <w:rPr>
                <w:rFonts w:ascii="Segoe UI" w:hAnsi="Segoe UI" w:cs="Segoe UI"/>
                <w:sz w:val="18"/>
                <w:szCs w:val="18"/>
              </w:rPr>
              <w:t>uszkodze</w:t>
            </w:r>
            <w:r w:rsidR="00D772E1">
              <w:rPr>
                <w:rFonts w:ascii="Segoe UI" w:hAnsi="Segoe UI" w:cs="Segoe UI"/>
                <w:sz w:val="18"/>
                <w:szCs w:val="18"/>
              </w:rPr>
              <w:t>nie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oczu.</w:t>
            </w:r>
          </w:p>
          <w:p w:rsidR="00704D31" w:rsidRPr="00651064" w:rsidRDefault="00704D31" w:rsidP="00DA3893">
            <w:pPr>
              <w:spacing w:before="4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51064">
              <w:rPr>
                <w:rFonts w:ascii="Segoe UI" w:hAnsi="Segoe UI" w:cs="Segoe UI"/>
                <w:sz w:val="18"/>
                <w:szCs w:val="18"/>
                <w:u w:val="single"/>
              </w:rPr>
              <w:t>Po połknięciu:</w:t>
            </w:r>
            <w:r w:rsidRPr="00651064">
              <w:rPr>
                <w:rFonts w:ascii="Segoe UI" w:hAnsi="Segoe UI" w:cs="Segoe UI"/>
                <w:sz w:val="18"/>
                <w:szCs w:val="18"/>
              </w:rPr>
              <w:t xml:space="preserve"> ból brzu</w:t>
            </w:r>
            <w:r w:rsidR="00E508D4">
              <w:rPr>
                <w:rFonts w:ascii="Segoe UI" w:hAnsi="Segoe UI" w:cs="Segoe UI"/>
                <w:sz w:val="18"/>
                <w:szCs w:val="18"/>
              </w:rPr>
              <w:t xml:space="preserve">cha, mdłości, biegunka, wymioty, możliwe podrażnienie układu pokarmowego. </w:t>
            </w:r>
          </w:p>
          <w:p w:rsidR="00FD0C1B" w:rsidRDefault="00FD0C1B" w:rsidP="00AB5F3E">
            <w:pPr>
              <w:spacing w:before="40" w:after="20"/>
              <w:ind w:right="284"/>
              <w:jc w:val="both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u w:val="single"/>
              </w:rPr>
              <w:t>Po inhalacji:</w:t>
            </w:r>
            <w:r>
              <w:rPr>
                <w:rFonts w:ascii="Segoe UI" w:hAnsi="Segoe UI" w:cs="Segoe UI"/>
                <w:sz w:val="18"/>
              </w:rPr>
              <w:t xml:space="preserve"> </w:t>
            </w:r>
            <w:r w:rsidR="00D772E1" w:rsidRPr="00D772E1">
              <w:rPr>
                <w:rFonts w:ascii="Segoe UI" w:hAnsi="Segoe UI" w:cs="Segoe UI"/>
                <w:sz w:val="18"/>
              </w:rPr>
              <w:t xml:space="preserve">wysokie stężenia par produktu może spowodować osłabienie koncentracji, bóle i zawroty głowy, </w:t>
            </w:r>
            <w:r>
              <w:rPr>
                <w:rFonts w:ascii="Segoe UI" w:hAnsi="Segoe UI" w:cs="Segoe UI"/>
                <w:sz w:val="18"/>
              </w:rPr>
              <w:t>kaszel.</w:t>
            </w:r>
          </w:p>
        </w:tc>
      </w:tr>
      <w:tr w:rsidR="00AF7C18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471C8B">
            <w:pPr>
              <w:spacing w:before="6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A3893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Wskazania dotyczące wszelkiej natychmiastowej pomocy lekarsk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iej i szczególnego postępowania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z poszkodowanym</w:t>
            </w:r>
          </w:p>
        </w:tc>
      </w:tr>
      <w:tr w:rsidR="00AF7C18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A3893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Decyzję o sposobie postępowania ratunkowego podejmuje lekarz po dokładnej ocenie stanu poszkodowanego.</w:t>
            </w:r>
            <w:r w:rsidR="00CD1266">
              <w:rPr>
                <w:rFonts w:ascii="Segoe UI" w:hAnsi="Segoe UI" w:cs="Segoe UI"/>
                <w:sz w:val="18"/>
                <w:szCs w:val="18"/>
              </w:rPr>
              <w:t xml:space="preserve"> Leczenie objawowe.</w:t>
            </w:r>
          </w:p>
        </w:tc>
      </w:tr>
    </w:tbl>
    <w:p w:rsidR="00AF7C18" w:rsidRPr="00F1140F" w:rsidRDefault="00AF7C18" w:rsidP="00AF7C18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772E1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6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br w:type="page"/>
              <w:t>Sekcja 5:</w:t>
            </w: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Postępowanie w przypadku pożaru</w:t>
            </w:r>
          </w:p>
        </w:tc>
      </w:tr>
      <w:tr w:rsidR="00AF7C18" w:rsidRPr="00452CA4" w:rsidTr="00D510F6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5.1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Środki gaśnicze</w:t>
            </w:r>
          </w:p>
        </w:tc>
      </w:tr>
      <w:tr w:rsidR="00AF7C18" w:rsidRPr="00452CA4" w:rsidTr="00D510F6">
        <w:trPr>
          <w:trHeight w:val="1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3832E8">
            <w:pPr>
              <w:spacing w:before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Odpowiednie środki gaśnicze: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1414D">
              <w:rPr>
                <w:rFonts w:ascii="Segoe UI" w:hAnsi="Segoe UI" w:cs="Segoe UI"/>
                <w:sz w:val="18"/>
                <w:szCs w:val="18"/>
              </w:rPr>
              <w:t>d</w:t>
            </w:r>
            <w:r w:rsidR="0031414D" w:rsidRPr="0031414D">
              <w:rPr>
                <w:rFonts w:ascii="Segoe UI" w:hAnsi="Segoe UI" w:cs="Segoe UI"/>
                <w:sz w:val="18"/>
                <w:szCs w:val="18"/>
              </w:rPr>
              <w:t>ostosować środek gaśniczy do materiałów znajdujących się w najbliższym otoczeniu.</w:t>
            </w:r>
          </w:p>
          <w:p w:rsidR="00AF7C18" w:rsidRPr="00452CA4" w:rsidRDefault="00AF7C18" w:rsidP="00E508D4">
            <w:pPr>
              <w:spacing w:before="2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Niewłaściwe środki gaśnicze: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zwarty strumień wody</w:t>
            </w:r>
            <w:r w:rsidR="00E508D4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-</w:t>
            </w:r>
            <w:r w:rsidR="003C08AB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ryzyko rozprzestrzenienia </w:t>
            </w:r>
            <w:r w:rsidR="003C08AB">
              <w:rPr>
                <w:rFonts w:ascii="Segoe UI" w:hAnsi="Segoe UI" w:cs="Segoe UI"/>
                <w:noProof/>
                <w:sz w:val="18"/>
                <w:szCs w:val="18"/>
              </w:rPr>
              <w:t xml:space="preserve">się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pożaru.</w:t>
            </w:r>
          </w:p>
        </w:tc>
      </w:tr>
      <w:tr w:rsidR="00AF7C18" w:rsidRPr="00452CA4" w:rsidTr="00D510F6">
        <w:trPr>
          <w:trHeight w:val="11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5.2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3832E8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Szczególne zagrożenia związane z substancją lub mieszaniną</w:t>
            </w:r>
          </w:p>
        </w:tc>
      </w:tr>
      <w:tr w:rsidR="00AF7C18" w:rsidRPr="00452CA4" w:rsidTr="00D510F6">
        <w:trPr>
          <w:trHeight w:val="3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E2394E">
            <w:pPr>
              <w:spacing w:before="6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Podczas spalania mogą </w:t>
            </w:r>
            <w:r>
              <w:rPr>
                <w:rFonts w:ascii="Segoe UI" w:hAnsi="Segoe UI" w:cs="Segoe UI"/>
                <w:sz w:val="18"/>
                <w:szCs w:val="18"/>
              </w:rPr>
              <w:t>tworzyć się szkodliwe gaz</w:t>
            </w:r>
            <w:r w:rsidR="00E544BD">
              <w:rPr>
                <w:rFonts w:ascii="Segoe UI" w:hAnsi="Segoe UI" w:cs="Segoe UI"/>
                <w:sz w:val="18"/>
                <w:szCs w:val="18"/>
              </w:rPr>
              <w:t>y zawierające m.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in. tlenki węgla</w:t>
            </w:r>
            <w:r w:rsidR="0031414D">
              <w:rPr>
                <w:rFonts w:ascii="Segoe UI" w:hAnsi="Segoe UI" w:cs="Segoe UI"/>
                <w:sz w:val="18"/>
                <w:szCs w:val="18"/>
              </w:rPr>
              <w:t>, tlenki azotu, tlenki siarki</w:t>
            </w:r>
            <w:r w:rsidR="000135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13536">
              <w:rPr>
                <w:rFonts w:ascii="Segoe UI" w:hAnsi="Segoe UI" w:cs="Segoe UI"/>
                <w:sz w:val="18"/>
                <w:szCs w:val="18"/>
              </w:rPr>
              <w:br/>
              <w:t xml:space="preserve">oraz inne </w:t>
            </w:r>
            <w:r w:rsidR="008A5D3D">
              <w:rPr>
                <w:rFonts w:ascii="Segoe UI" w:hAnsi="Segoe UI" w:cs="Segoe UI"/>
                <w:sz w:val="18"/>
                <w:szCs w:val="18"/>
              </w:rPr>
              <w:t>niezidentyfikowane produkty rozkładu termicznego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. Unikać wdychania produktów spalania, mogą stwarzać zagrożenie dla zdrowia.</w:t>
            </w:r>
            <w:r w:rsidR="00FD622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AF7C18" w:rsidRPr="00452CA4" w:rsidTr="00D510F6">
        <w:trPr>
          <w:trHeight w:val="1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471C8B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5.3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3832E8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Informacje dla straży pożarnej</w:t>
            </w:r>
          </w:p>
        </w:tc>
      </w:tr>
      <w:tr w:rsidR="00AF7C18" w:rsidRPr="00452CA4" w:rsidTr="00D510F6">
        <w:trPr>
          <w:trHeight w:val="74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AB5F3E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Produkt niepalny. </w:t>
            </w:r>
            <w:r w:rsidR="00C76968">
              <w:rPr>
                <w:rFonts w:ascii="Segoe UI" w:hAnsi="Segoe UI" w:cs="Segoe UI"/>
                <w:sz w:val="18"/>
                <w:szCs w:val="18"/>
              </w:rPr>
              <w:t xml:space="preserve">Zbierać </w:t>
            </w:r>
            <w:r w:rsidR="008D50F9">
              <w:rPr>
                <w:rFonts w:ascii="Segoe UI" w:hAnsi="Segoe UI" w:cs="Segoe UI"/>
                <w:sz w:val="18"/>
                <w:szCs w:val="18"/>
              </w:rPr>
              <w:t xml:space="preserve">zużyte </w:t>
            </w:r>
            <w:r w:rsidR="00C76968">
              <w:rPr>
                <w:rFonts w:ascii="Segoe UI" w:hAnsi="Segoe UI" w:cs="Segoe UI"/>
                <w:sz w:val="18"/>
                <w:szCs w:val="18"/>
              </w:rPr>
              <w:t>środki gaśnicze</w:t>
            </w:r>
            <w:r w:rsidR="00C76968" w:rsidRPr="00452CA4">
              <w:rPr>
                <w:rFonts w:ascii="Segoe UI" w:hAnsi="Segoe UI" w:cs="Segoe UI"/>
                <w:sz w:val="18"/>
                <w:szCs w:val="18"/>
              </w:rPr>
              <w:t>.</w:t>
            </w:r>
            <w:r w:rsidR="00C7696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913D1" w:rsidRPr="001913D1">
              <w:rPr>
                <w:rFonts w:ascii="Segoe UI" w:hAnsi="Segoe UI" w:cs="Segoe UI"/>
                <w:sz w:val="18"/>
                <w:szCs w:val="18"/>
              </w:rPr>
              <w:t xml:space="preserve">Nie dopuścić do przedostania się ich do wód powierzchniowych, gruntowych oraz gleby. </w:t>
            </w:r>
            <w:r w:rsidR="00C76968">
              <w:rPr>
                <w:rFonts w:ascii="Segoe UI" w:hAnsi="Segoe UI" w:cs="Segoe UI"/>
                <w:sz w:val="18"/>
                <w:szCs w:val="18"/>
              </w:rPr>
              <w:t>Stosować ś</w:t>
            </w:r>
            <w:r w:rsidR="00C76968" w:rsidRPr="00452CA4">
              <w:rPr>
                <w:rFonts w:ascii="Segoe UI" w:hAnsi="Segoe UI" w:cs="Segoe UI"/>
                <w:sz w:val="18"/>
                <w:szCs w:val="18"/>
              </w:rPr>
              <w:t>rodki ochrony ogólnej typowe w przypad</w:t>
            </w:r>
            <w:r w:rsidR="00C76968">
              <w:rPr>
                <w:rFonts w:ascii="Segoe UI" w:hAnsi="Segoe UI" w:cs="Segoe UI"/>
                <w:sz w:val="18"/>
                <w:szCs w:val="18"/>
              </w:rPr>
              <w:t xml:space="preserve">ku pożaru. </w:t>
            </w:r>
            <w:r w:rsidR="00AB5F3E">
              <w:rPr>
                <w:rFonts w:ascii="Segoe UI" w:hAnsi="Segoe UI" w:cs="Segoe UI"/>
                <w:sz w:val="18"/>
                <w:szCs w:val="18"/>
              </w:rPr>
              <w:br/>
            </w:r>
            <w:r w:rsidR="00C76968">
              <w:rPr>
                <w:rFonts w:ascii="Segoe UI" w:hAnsi="Segoe UI" w:cs="Segoe UI"/>
                <w:sz w:val="18"/>
                <w:szCs w:val="18"/>
              </w:rPr>
              <w:t xml:space="preserve">Nie należy przebywać </w:t>
            </w:r>
            <w:r w:rsidR="001913D1">
              <w:rPr>
                <w:rFonts w:ascii="Segoe UI" w:hAnsi="Segoe UI" w:cs="Segoe UI"/>
                <w:sz w:val="18"/>
                <w:szCs w:val="18"/>
              </w:rPr>
              <w:t>w</w:t>
            </w:r>
            <w:r w:rsidR="00AE6C5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76968" w:rsidRPr="00452CA4">
              <w:rPr>
                <w:rFonts w:ascii="Segoe UI" w:hAnsi="Segoe UI" w:cs="Segoe UI"/>
                <w:sz w:val="18"/>
                <w:szCs w:val="18"/>
              </w:rPr>
              <w:t>zagrożonej ogniem strefie bez odp</w:t>
            </w:r>
            <w:r w:rsidR="000A47DF">
              <w:rPr>
                <w:rFonts w:ascii="Segoe UI" w:hAnsi="Segoe UI" w:cs="Segoe UI"/>
                <w:sz w:val="18"/>
                <w:szCs w:val="18"/>
              </w:rPr>
              <w:t>owiedniego ubrania odpornego na </w:t>
            </w:r>
            <w:r w:rsidR="00C76968" w:rsidRPr="00452CA4">
              <w:rPr>
                <w:rFonts w:ascii="Segoe UI" w:hAnsi="Segoe UI" w:cs="Segoe UI"/>
                <w:sz w:val="18"/>
                <w:szCs w:val="18"/>
              </w:rPr>
              <w:t xml:space="preserve">chemikalia </w:t>
            </w:r>
            <w:r w:rsidR="00AB5F3E">
              <w:rPr>
                <w:rFonts w:ascii="Segoe UI" w:hAnsi="Segoe UI" w:cs="Segoe UI"/>
                <w:sz w:val="18"/>
                <w:szCs w:val="18"/>
              </w:rPr>
              <w:br/>
            </w:r>
            <w:r w:rsidR="00C76968" w:rsidRPr="00452CA4">
              <w:rPr>
                <w:rFonts w:ascii="Segoe UI" w:hAnsi="Segoe UI" w:cs="Segoe UI"/>
                <w:sz w:val="18"/>
                <w:szCs w:val="18"/>
              </w:rPr>
              <w:t>i ap</w:t>
            </w:r>
            <w:r w:rsidR="00E544BD">
              <w:rPr>
                <w:rFonts w:ascii="Segoe UI" w:hAnsi="Segoe UI" w:cs="Segoe UI"/>
                <w:sz w:val="18"/>
                <w:szCs w:val="18"/>
              </w:rPr>
              <w:t xml:space="preserve">aratu do </w:t>
            </w:r>
            <w:r w:rsidR="00C76968">
              <w:rPr>
                <w:rFonts w:ascii="Segoe UI" w:hAnsi="Segoe UI" w:cs="Segoe UI"/>
                <w:sz w:val="18"/>
                <w:szCs w:val="18"/>
              </w:rPr>
              <w:t xml:space="preserve">oddychania </w:t>
            </w:r>
            <w:r w:rsidR="00E544BD">
              <w:rPr>
                <w:rFonts w:ascii="Segoe UI" w:hAnsi="Segoe UI" w:cs="Segoe UI"/>
                <w:sz w:val="18"/>
                <w:szCs w:val="18"/>
              </w:rPr>
              <w:t xml:space="preserve">z </w:t>
            </w:r>
            <w:r w:rsidR="00C76968" w:rsidRPr="00452CA4">
              <w:rPr>
                <w:rFonts w:ascii="Segoe UI" w:hAnsi="Segoe UI" w:cs="Segoe UI"/>
                <w:sz w:val="18"/>
                <w:szCs w:val="18"/>
              </w:rPr>
              <w:t>niezależnym obiegiem powietrza.</w:t>
            </w:r>
          </w:p>
        </w:tc>
      </w:tr>
    </w:tbl>
    <w:p w:rsidR="00AF7C18" w:rsidRPr="00F1140F" w:rsidRDefault="00AF7C18" w:rsidP="00AF7C18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772E1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20"/>
                <w:sz w:val="18"/>
                <w:szCs w:val="18"/>
              </w:rPr>
            </w:pPr>
            <w:r w:rsidRPr="00A31698">
              <w:rPr>
                <w:rFonts w:ascii="Segoe UI" w:hAnsi="Segoe UI" w:cs="Segoe UI"/>
                <w:b/>
                <w:bCs/>
                <w:spacing w:val="20"/>
                <w:sz w:val="18"/>
                <w:szCs w:val="18"/>
              </w:rPr>
              <w:t xml:space="preserve">Sekcja 6: </w:t>
            </w:r>
            <w:r w:rsidRPr="00A31698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Postępowanie w przypadku niezamierzonego uwolnienia do środowiska</w:t>
            </w:r>
          </w:p>
        </w:tc>
      </w:tr>
      <w:tr w:rsidR="00AF7C18" w:rsidRPr="00452CA4" w:rsidTr="00D510F6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6.1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AB5F3E">
            <w:pPr>
              <w:spacing w:before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Indywidualne środki ostrożności,</w:t>
            </w:r>
            <w:r w:rsidR="00AB5F3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wyposażenie ochronne</w:t>
            </w: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i procedury w sytuacjach awaryjnych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0A47DF">
            <w:pPr>
              <w:autoSpaceDE w:val="0"/>
              <w:autoSpaceDN w:val="0"/>
              <w:adjustRightInd w:val="0"/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Ograniczyć dostęp osób postronnych do obszaru awarii do czasu zakończenia odpowiednich operacji oczyszczania. Dopilnować, aby usuwanie awarii i jej skutków przeprowadzał wyłącznie przeszkolony personel.</w:t>
            </w:r>
            <w:r w:rsidR="008D50F9">
              <w:rPr>
                <w:rFonts w:ascii="Segoe UI" w:hAnsi="Segoe UI" w:cs="Segoe UI"/>
                <w:sz w:val="18"/>
                <w:szCs w:val="18"/>
              </w:rPr>
              <w:t xml:space="preserve"> W 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przypadku dużych wycieków odizolować zagrożony obszar. Stosować środki ochrony indywidualnej. </w:t>
            </w:r>
            <w:r>
              <w:rPr>
                <w:rFonts w:ascii="Segoe UI" w:hAnsi="Segoe UI" w:cs="Segoe UI"/>
                <w:sz w:val="18"/>
                <w:szCs w:val="18"/>
              </w:rPr>
              <w:t>Unikać kontaktu z oczami</w:t>
            </w:r>
            <w:r w:rsidR="00746703">
              <w:rPr>
                <w:rFonts w:ascii="Segoe UI" w:hAnsi="Segoe UI" w:cs="Segoe UI"/>
                <w:sz w:val="18"/>
                <w:szCs w:val="18"/>
              </w:rPr>
              <w:t xml:space="preserve"> i skórą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. Zapewnić właściwą wentylację</w:t>
            </w:r>
            <w:r w:rsidR="003C08AB">
              <w:rPr>
                <w:rFonts w:ascii="Segoe UI" w:hAnsi="Segoe UI" w:cs="Segoe UI"/>
                <w:sz w:val="18"/>
                <w:szCs w:val="18"/>
              </w:rPr>
              <w:t>, nie wdychać par oraz mgieł produktu</w:t>
            </w:r>
            <w:r w:rsidR="00CD1266">
              <w:rPr>
                <w:rFonts w:ascii="Segoe UI" w:hAnsi="Segoe UI" w:cs="Segoe UI"/>
                <w:sz w:val="18"/>
                <w:szCs w:val="18"/>
              </w:rPr>
              <w:t>.</w:t>
            </w:r>
            <w:r w:rsidR="00A9285F">
              <w:rPr>
                <w:rFonts w:ascii="Segoe UI" w:hAnsi="Segoe UI" w:cs="Segoe UI"/>
                <w:sz w:val="18"/>
                <w:szCs w:val="18"/>
              </w:rPr>
              <w:t xml:space="preserve"> Nie przechodzić po rozlanym produkcie. </w:t>
            </w:r>
          </w:p>
        </w:tc>
      </w:tr>
      <w:tr w:rsidR="00AF7C18" w:rsidRPr="00452CA4" w:rsidTr="00D510F6">
        <w:trPr>
          <w:trHeight w:val="1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6.2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0A47DF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Środki ostrożności w zakresie ochrony środowiska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0A47DF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Nie dopuścić do przedostania się produktu do wód powierzchniowych i gleby. W przypadku uwolnienia większych ilości produktu należy poczynić kroki w celu niedopuszczenia do rozprzestrzenienia się w środowisku naturalnym. Powiadomić odpowiednie służby ratownicze.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6.3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0A47DF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Metody i materiały zapobiegające rozprzestrzenianiu się skażenia i służące do usuwania skażenia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254085" w:rsidRDefault="0034686C" w:rsidP="001C5904">
            <w:pPr>
              <w:spacing w:before="6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34686C">
              <w:rPr>
                <w:rFonts w:ascii="Segoe UI" w:hAnsi="Segoe UI" w:cs="Segoe UI"/>
                <w:noProof/>
                <w:sz w:val="18"/>
                <w:szCs w:val="18"/>
              </w:rPr>
              <w:t>Uszkodzone opakowanie umieścić w opakowaniu zastępczym. Uwolniony produkt zebrać za pomocą materiałów wchłaniających ciecze (np. piasek, ziemia, uniwersalne substancje wiążące</w:t>
            </w:r>
            <w:r w:rsidR="007D0717">
              <w:rPr>
                <w:rFonts w:ascii="Segoe UI" w:hAnsi="Segoe UI" w:cs="Segoe UI"/>
                <w:noProof/>
                <w:sz w:val="18"/>
                <w:szCs w:val="18"/>
              </w:rPr>
              <w:t>, krzemionka itp.) i umieścić w </w:t>
            </w:r>
            <w:r w:rsidRPr="0034686C">
              <w:rPr>
                <w:rFonts w:ascii="Segoe UI" w:hAnsi="Segoe UI" w:cs="Segoe UI"/>
                <w:noProof/>
                <w:sz w:val="18"/>
                <w:szCs w:val="18"/>
              </w:rPr>
              <w:t xml:space="preserve">oznakowanych pojemnikach. </w:t>
            </w:r>
            <w:r w:rsidR="00254085">
              <w:rPr>
                <w:rFonts w:ascii="Segoe UI" w:hAnsi="Segoe UI" w:cs="Segoe UI"/>
                <w:noProof/>
                <w:sz w:val="18"/>
                <w:szCs w:val="18"/>
              </w:rPr>
              <w:t>W przypadku dużych uwolnień produktu,</w:t>
            </w:r>
            <w:r w:rsidR="00FD6223">
              <w:rPr>
                <w:rFonts w:ascii="Segoe UI" w:hAnsi="Segoe UI" w:cs="Segoe UI"/>
                <w:noProof/>
                <w:sz w:val="18"/>
                <w:szCs w:val="18"/>
              </w:rPr>
              <w:t xml:space="preserve"> wycieki obwałować i</w:t>
            </w:r>
            <w:r w:rsidR="00254085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="00FD6223" w:rsidRPr="00FD6223">
              <w:rPr>
                <w:rFonts w:ascii="Segoe UI" w:hAnsi="Segoe UI" w:cs="Segoe UI"/>
                <w:noProof/>
                <w:sz w:val="18"/>
                <w:szCs w:val="18"/>
              </w:rPr>
              <w:t xml:space="preserve">przepompować do odpowiednich pojemników. </w:t>
            </w:r>
            <w:r w:rsidR="00254085">
              <w:rPr>
                <w:rFonts w:ascii="Segoe UI" w:hAnsi="Segoe UI" w:cs="Segoe UI"/>
                <w:noProof/>
                <w:sz w:val="18"/>
                <w:szCs w:val="18"/>
              </w:rPr>
              <w:t>Zebrany materiał umieścić w</w:t>
            </w:r>
            <w:r w:rsidR="007D0717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="00AF7C18" w:rsidRPr="00452CA4">
              <w:rPr>
                <w:rFonts w:ascii="Segoe UI" w:hAnsi="Segoe UI" w:cs="Segoe UI"/>
                <w:noProof/>
                <w:sz w:val="18"/>
                <w:szCs w:val="18"/>
              </w:rPr>
              <w:t>oznakowanych pojemnikach</w:t>
            </w:r>
            <w:r w:rsidR="001913D1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="00254085">
              <w:rPr>
                <w:rFonts w:ascii="Segoe UI" w:hAnsi="Segoe UI" w:cs="Segoe UI"/>
                <w:noProof/>
                <w:sz w:val="18"/>
                <w:szCs w:val="18"/>
              </w:rPr>
              <w:t xml:space="preserve">i </w:t>
            </w:r>
            <w:r w:rsidR="00FD6223">
              <w:rPr>
                <w:rFonts w:ascii="Segoe UI" w:hAnsi="Segoe UI" w:cs="Segoe UI"/>
                <w:noProof/>
                <w:sz w:val="18"/>
                <w:szCs w:val="18"/>
              </w:rPr>
              <w:t xml:space="preserve">potraktować jako </w:t>
            </w:r>
            <w:r w:rsidR="00AF7C18" w:rsidRPr="00452CA4">
              <w:rPr>
                <w:rFonts w:ascii="Segoe UI" w:hAnsi="Segoe UI" w:cs="Segoe UI"/>
                <w:noProof/>
                <w:sz w:val="18"/>
                <w:szCs w:val="18"/>
              </w:rPr>
              <w:t>odpad</w:t>
            </w:r>
            <w:r w:rsidR="00FD6223"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  <w:r w:rsidR="00AF7C18"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="00CD1266">
              <w:rPr>
                <w:rFonts w:ascii="Segoe UI" w:hAnsi="Segoe UI" w:cs="Segoe UI"/>
                <w:sz w:val="18"/>
                <w:szCs w:val="18"/>
              </w:rPr>
              <w:t>Pozostałości</w:t>
            </w:r>
            <w:r w:rsidR="00AF7C18">
              <w:rPr>
                <w:rFonts w:ascii="Segoe UI" w:hAnsi="Segoe UI" w:cs="Segoe UI"/>
                <w:sz w:val="18"/>
                <w:szCs w:val="18"/>
              </w:rPr>
              <w:t xml:space="preserve"> spłukać wodą</w:t>
            </w:r>
            <w:r w:rsidR="00FD6223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 w:rsidR="003C08AB">
              <w:rPr>
                <w:rFonts w:ascii="Segoe UI" w:hAnsi="Segoe UI" w:cs="Segoe UI"/>
                <w:sz w:val="18"/>
                <w:szCs w:val="18"/>
              </w:rPr>
              <w:t xml:space="preserve">Nie </w:t>
            </w:r>
            <w:r w:rsidR="001913D1">
              <w:rPr>
                <w:rFonts w:ascii="Segoe UI" w:hAnsi="Segoe UI" w:cs="Segoe UI"/>
                <w:sz w:val="18"/>
                <w:szCs w:val="18"/>
              </w:rPr>
              <w:t>stosować</w:t>
            </w:r>
            <w:r w:rsidR="00AE6C51">
              <w:rPr>
                <w:rFonts w:ascii="Segoe UI" w:hAnsi="Segoe UI" w:cs="Segoe UI"/>
                <w:sz w:val="18"/>
                <w:szCs w:val="18"/>
              </w:rPr>
              <w:t xml:space="preserve"> dodatkowych</w:t>
            </w:r>
            <w:r w:rsidR="001913D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D6223">
              <w:rPr>
                <w:rFonts w:ascii="Segoe UI" w:hAnsi="Segoe UI" w:cs="Segoe UI"/>
                <w:sz w:val="18"/>
                <w:szCs w:val="18"/>
              </w:rPr>
              <w:t>detergentów.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6.4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3832E8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Odniesienia do innych sekcji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6D5910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6D5910">
            <w:pPr>
              <w:spacing w:before="60"/>
              <w:ind w:right="284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Postępowanie z odpadami produktu – </w:t>
            </w:r>
            <w:r w:rsidR="006D5910">
              <w:rPr>
                <w:rFonts w:ascii="Segoe UI" w:hAnsi="Segoe UI" w:cs="Segoe UI"/>
                <w:noProof/>
                <w:sz w:val="18"/>
                <w:szCs w:val="18"/>
              </w:rPr>
              <w:t xml:space="preserve">patrz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sekcja 13</w:t>
            </w:r>
            <w:r w:rsidR="00471C8B">
              <w:rPr>
                <w:rFonts w:ascii="Segoe UI" w:hAnsi="Segoe UI" w:cs="Segoe UI"/>
                <w:noProof/>
                <w:sz w:val="18"/>
                <w:szCs w:val="18"/>
              </w:rPr>
              <w:t xml:space="preserve"> karty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. </w:t>
            </w:r>
            <w:r w:rsidR="006D5910">
              <w:rPr>
                <w:rFonts w:ascii="Segoe UI" w:hAnsi="Segoe UI" w:cs="Segoe UI"/>
                <w:noProof/>
                <w:sz w:val="18"/>
                <w:szCs w:val="18"/>
              </w:rPr>
              <w:br/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Środki ochrony indywidualnej –</w:t>
            </w:r>
            <w:r w:rsidR="00A2569F">
              <w:rPr>
                <w:rFonts w:ascii="Segoe UI" w:hAnsi="Segoe UI" w:cs="Segoe UI"/>
                <w:noProof/>
                <w:sz w:val="18"/>
                <w:szCs w:val="18"/>
              </w:rPr>
              <w:t xml:space="preserve"> patrz sekcja 8 karty.</w:t>
            </w:r>
          </w:p>
        </w:tc>
      </w:tr>
    </w:tbl>
    <w:p w:rsidR="00AB5F3E" w:rsidRDefault="00AB5F3E" w:rsidP="00AF7C18">
      <w:pPr>
        <w:pStyle w:val="Tekstkomentarza"/>
        <w:rPr>
          <w:rFonts w:ascii="Segoe UI" w:hAnsi="Segoe UI" w:cs="Segoe UI"/>
          <w:sz w:val="14"/>
          <w:szCs w:val="14"/>
        </w:rPr>
      </w:pPr>
    </w:p>
    <w:p w:rsidR="00AB5F3E" w:rsidRDefault="00AB5F3E">
      <w:pPr>
        <w:rPr>
          <w:rFonts w:ascii="Segoe UI" w:hAnsi="Segoe UI" w:cs="Segoe UI"/>
          <w:sz w:val="14"/>
          <w:szCs w:val="14"/>
          <w:lang w:val="x-none"/>
        </w:rPr>
      </w:pPr>
      <w:r>
        <w:rPr>
          <w:rFonts w:ascii="Segoe UI" w:hAnsi="Segoe UI" w:cs="Segoe UI"/>
          <w:sz w:val="14"/>
          <w:szCs w:val="14"/>
        </w:rPr>
        <w:br w:type="page"/>
      </w:r>
    </w:p>
    <w:p w:rsidR="00E2394E" w:rsidRPr="00F1140F" w:rsidRDefault="00E2394E" w:rsidP="00AF7C18">
      <w:pPr>
        <w:pStyle w:val="Tekstkomentarza"/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772E1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790B58">
            <w:pPr>
              <w:tabs>
                <w:tab w:val="left" w:pos="709"/>
              </w:tabs>
              <w:spacing w:before="120" w:after="120"/>
              <w:jc w:val="center"/>
              <w:rPr>
                <w:rFonts w:ascii="Segoe UI" w:hAnsi="Segoe UI" w:cs="Segoe UI"/>
                <w:b/>
                <w:iCs/>
                <w:spacing w:val="6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pacing w:val="26"/>
                <w:sz w:val="18"/>
                <w:szCs w:val="18"/>
              </w:rPr>
              <w:t>Sekcja 7: Postępowanie z substancjami i mieszaninami oraz ich magazynowanie</w:t>
            </w:r>
          </w:p>
        </w:tc>
      </w:tr>
      <w:tr w:rsidR="00AF7C18" w:rsidRPr="00452CA4" w:rsidTr="00D510F6">
        <w:trPr>
          <w:trHeight w:val="321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ind w:right="170"/>
              <w:jc w:val="both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Środki ostrożności dotyczące bezpiecznego postępowania</w:t>
            </w:r>
          </w:p>
        </w:tc>
      </w:tr>
      <w:tr w:rsidR="00AF7C18" w:rsidRPr="00452CA4" w:rsidTr="00D510F6">
        <w:trPr>
          <w:trHeight w:val="5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ind w:left="284" w:right="2268"/>
              <w:rPr>
                <w:rFonts w:ascii="Segoe UI" w:hAnsi="Segoe UI" w:cs="Segoe UI"/>
                <w:b/>
                <w:i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A2569F">
            <w:pPr>
              <w:spacing w:before="6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Pracować zgodnie z zasadami bezpieczeństwa i higieny. Przed przerwą i po zakończeniu pracy umyć ręce. Zapewnić odpowiednią wentylację</w:t>
            </w:r>
            <w:r w:rsidR="00746703">
              <w:rPr>
                <w:rFonts w:ascii="Segoe UI" w:hAnsi="Segoe UI" w:cs="Segoe UI"/>
                <w:noProof/>
                <w:sz w:val="18"/>
                <w:szCs w:val="18"/>
              </w:rPr>
              <w:t>, nie wdychać par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. Unikać </w:t>
            </w:r>
            <w:r w:rsidR="00746703">
              <w:rPr>
                <w:rFonts w:ascii="Segoe UI" w:hAnsi="Segoe UI" w:cs="Segoe UI"/>
                <w:noProof/>
                <w:sz w:val="18"/>
                <w:szCs w:val="18"/>
              </w:rPr>
              <w:t>kontaktu z oczami i skórą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. Stosować środki ochrony indywidualnej. </w:t>
            </w:r>
            <w:r w:rsidR="00245C1A" w:rsidRPr="00245C1A">
              <w:rPr>
                <w:rFonts w:ascii="Segoe UI" w:hAnsi="Segoe UI" w:cs="Segoe UI"/>
                <w:noProof/>
                <w:sz w:val="18"/>
                <w:szCs w:val="18"/>
              </w:rPr>
              <w:t>Nieużywane pojemniki trzymać szczelnie zamknięte. Pojemnik po otwarciu uszczelni</w:t>
            </w:r>
            <w:r w:rsidR="00FD6223">
              <w:rPr>
                <w:rFonts w:ascii="Segoe UI" w:hAnsi="Segoe UI" w:cs="Segoe UI"/>
                <w:noProof/>
                <w:sz w:val="18"/>
                <w:szCs w:val="18"/>
              </w:rPr>
              <w:t>ć i </w:t>
            </w:r>
            <w:r w:rsidR="00245C1A" w:rsidRPr="00245C1A">
              <w:rPr>
                <w:rFonts w:ascii="Segoe UI" w:hAnsi="Segoe UI" w:cs="Segoe UI"/>
                <w:noProof/>
                <w:sz w:val="18"/>
                <w:szCs w:val="18"/>
              </w:rPr>
              <w:t>przechowywać w pozycji pionowej w celu uniknięcia wycieku.</w:t>
            </w:r>
          </w:p>
        </w:tc>
      </w:tr>
      <w:tr w:rsidR="00AF7C18" w:rsidRPr="00452CA4" w:rsidTr="00D510F6">
        <w:trPr>
          <w:trHeight w:val="37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  <w:t>7.2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964A78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 xml:space="preserve">Warunki bezpiecznego magazynowania, </w:t>
            </w:r>
            <w:r w:rsidR="00964A78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w tym informacje</w:t>
            </w:r>
            <w:r w:rsidRPr="00452CA4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 xml:space="preserve"> dotycząc</w:t>
            </w:r>
            <w:r w:rsidR="00964A78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e</w:t>
            </w:r>
            <w:r w:rsidRPr="00452CA4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 xml:space="preserve"> wszelkich wzajemnych niezgodności</w:t>
            </w:r>
          </w:p>
        </w:tc>
      </w:tr>
      <w:tr w:rsidR="00AF7C18" w:rsidRPr="00452CA4" w:rsidTr="00D510F6">
        <w:trPr>
          <w:trHeight w:val="17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0D470C" w:rsidRDefault="00AF7C18" w:rsidP="00F1140F">
            <w:pPr>
              <w:autoSpaceDE w:val="0"/>
              <w:autoSpaceDN w:val="0"/>
              <w:adjustRightInd w:val="0"/>
              <w:spacing w:before="60"/>
              <w:ind w:right="284"/>
              <w:jc w:val="both"/>
              <w:rPr>
                <w:rFonts w:ascii="Segoe UI" w:eastAsia="Calibr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Przechowywać w szczelnie zamkniętych pojemnikach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 z tworzywa sztucznego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, w suchym, chłodnym i dobrze wentylowanym pomieszczeniu. </w:t>
            </w:r>
            <w:r w:rsidR="00F1140F" w:rsidRPr="00F1140F">
              <w:rPr>
                <w:rFonts w:ascii="Segoe UI" w:hAnsi="Segoe UI" w:cs="Segoe UI"/>
                <w:noProof/>
                <w:sz w:val="18"/>
                <w:szCs w:val="18"/>
              </w:rPr>
              <w:t xml:space="preserve">Nie przechowywać razem z artykułami żywnościowymi i paszami dla zwierząt oraz materiałami niekompatybilnymi (patrz podsekcja 10.5). Chronić przed mrozem. 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Unikać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bezpośredniego nasłonecznienia. </w:t>
            </w:r>
          </w:p>
        </w:tc>
      </w:tr>
      <w:tr w:rsidR="00AF7C18" w:rsidRPr="00452CA4" w:rsidTr="00D510F6">
        <w:trPr>
          <w:trHeight w:val="6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BC2D6C">
            <w:pPr>
              <w:spacing w:before="60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  <w:t>7.3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BC2D6C">
            <w:pPr>
              <w:spacing w:before="60"/>
              <w:ind w:right="170"/>
              <w:jc w:val="both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Szczegól</w:t>
            </w:r>
            <w:r w:rsidRPr="00452CA4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ne zastosowanie(-a) końcowe</w:t>
            </w:r>
          </w:p>
        </w:tc>
      </w:tr>
      <w:tr w:rsidR="00AF7C18" w:rsidRPr="00452CA4" w:rsidTr="00D510F6">
        <w:trPr>
          <w:trHeight w:val="6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244FFF" w:rsidRDefault="00AF7C18" w:rsidP="00D510F6">
            <w:pPr>
              <w:autoSpaceDE w:val="0"/>
              <w:autoSpaceDN w:val="0"/>
              <w:adjustRightInd w:val="0"/>
              <w:spacing w:before="60"/>
              <w:ind w:right="17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>
              <w:rPr>
                <w:rFonts w:ascii="Segoe UI" w:eastAsia="Calibri" w:hAnsi="Segoe UI" w:cs="Segoe UI"/>
                <w:sz w:val="18"/>
                <w:szCs w:val="16"/>
              </w:rPr>
              <w:t>Brak informacji o zastosowaniach innych niż podane w podsekcji 1.2.</w:t>
            </w:r>
          </w:p>
        </w:tc>
      </w:tr>
    </w:tbl>
    <w:p w:rsidR="00254085" w:rsidRDefault="00254085" w:rsidP="001913D1">
      <w:pPr>
        <w:pStyle w:val="Nagwek"/>
        <w:tabs>
          <w:tab w:val="clear" w:pos="4536"/>
          <w:tab w:val="clear" w:pos="9072"/>
        </w:tabs>
        <w:rPr>
          <w:rFonts w:ascii="Segoe UI" w:hAnsi="Segoe UI" w:cs="Segoe UI"/>
          <w:sz w:val="14"/>
          <w:szCs w:val="14"/>
          <w:lang w:val="pl-P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772E1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tabs>
                <w:tab w:val="left" w:pos="709"/>
              </w:tabs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6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pacing w:val="26"/>
                <w:sz w:val="18"/>
                <w:szCs w:val="18"/>
              </w:rPr>
              <w:t>Sekcja 8:</w:t>
            </w:r>
            <w:r w:rsidR="004266BF">
              <w:rPr>
                <w:rFonts w:ascii="Segoe UI" w:hAnsi="Segoe UI" w:cs="Segoe UI"/>
                <w:b/>
                <w:bCs/>
                <w:noProof/>
                <w:spacing w:val="6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/>
                <w:bCs/>
                <w:noProof/>
                <w:spacing w:val="26"/>
                <w:sz w:val="18"/>
                <w:szCs w:val="18"/>
              </w:rPr>
              <w:t>Kontrola narażenia/środki ochrony indywidualnej</w:t>
            </w:r>
          </w:p>
        </w:tc>
      </w:tr>
      <w:tr w:rsidR="00AF7C18" w:rsidRPr="00452CA4" w:rsidTr="00D510F6">
        <w:trPr>
          <w:trHeight w:val="53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E0056D">
            <w:pPr>
              <w:spacing w:before="120" w:after="8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8.1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FD6223" w:rsidRDefault="00FD6223" w:rsidP="00E0056D">
            <w:pPr>
              <w:pStyle w:val="Tekstpodstawowy"/>
              <w:spacing w:before="120" w:after="80"/>
              <w:rPr>
                <w:rFonts w:ascii="Segoe UI" w:hAnsi="Segoe UI" w:cs="Segoe UI"/>
                <w:b/>
                <w:bCs/>
                <w:noProof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b/>
                <w:bCs/>
                <w:noProof/>
                <w:sz w:val="18"/>
                <w:szCs w:val="18"/>
                <w:lang w:val="pl-PL"/>
              </w:rPr>
              <w:t>Parametry dotyczące kontroli</w:t>
            </w:r>
          </w:p>
        </w:tc>
      </w:tr>
      <w:tr w:rsidR="00827538" w:rsidRPr="00452CA4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27538" w:rsidRPr="008F702F" w:rsidRDefault="00827538" w:rsidP="00F1140F">
            <w:pPr>
              <w:spacing w:before="6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64"/>
              <w:gridCol w:w="1215"/>
              <w:gridCol w:w="1217"/>
              <w:gridCol w:w="1217"/>
              <w:gridCol w:w="1217"/>
            </w:tblGrid>
            <w:tr w:rsidR="00827538" w:rsidRPr="00224E5E" w:rsidTr="00E0056D"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38" w:rsidRPr="00224E5E" w:rsidRDefault="00827538" w:rsidP="00F1140F">
                  <w:pPr>
                    <w:keepNext/>
                    <w:spacing w:before="40" w:after="40"/>
                    <w:ind w:left="-211"/>
                    <w:jc w:val="center"/>
                    <w:outlineLvl w:val="7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</w:pPr>
                  <w:r w:rsidRPr="00224E5E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Specyfikacja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38" w:rsidRPr="00224E5E" w:rsidRDefault="00827538" w:rsidP="00F1140F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</w:pPr>
                  <w:r w:rsidRPr="00224E5E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NDS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38" w:rsidRPr="00224E5E" w:rsidRDefault="00827538" w:rsidP="00F1140F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24E5E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NDSCh</w:t>
                  </w:r>
                  <w:proofErr w:type="spellEnd"/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38" w:rsidRPr="00224E5E" w:rsidRDefault="00827538" w:rsidP="00F1140F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</w:pPr>
                  <w:r w:rsidRPr="00224E5E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NDSP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38" w:rsidRPr="00224E5E" w:rsidRDefault="00827538" w:rsidP="00F1140F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</w:pPr>
                  <w:r w:rsidRPr="00224E5E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DSB</w:t>
                  </w:r>
                </w:p>
              </w:tc>
            </w:tr>
            <w:tr w:rsidR="00827538" w:rsidRPr="00224E5E" w:rsidTr="00E0056D">
              <w:tc>
                <w:tcPr>
                  <w:tcW w:w="39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7538" w:rsidRPr="00A70227" w:rsidRDefault="00827538" w:rsidP="00F1140F">
                  <w:pPr>
                    <w:pStyle w:val="NormalnyWeb"/>
                    <w:spacing w:before="40" w:beforeAutospacing="0" w:after="40" w:afterAutospacing="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(</w:t>
                  </w:r>
                  <w:r w:rsidRPr="0077608A">
                    <w:rPr>
                      <w:rFonts w:ascii="Segoe UI" w:hAnsi="Segoe UI" w:cs="Segoe UI"/>
                      <w:sz w:val="16"/>
                      <w:szCs w:val="16"/>
                    </w:rPr>
                    <w:t xml:space="preserve">2-metoksymetyloetoksy)propanol </w:t>
                  </w:r>
                  <w:r w:rsidRPr="00A70227">
                    <w:rPr>
                      <w:rFonts w:ascii="Segoe UI" w:hAnsi="Segoe UI" w:cs="Segoe UI"/>
                      <w:sz w:val="16"/>
                      <w:szCs w:val="16"/>
                    </w:rPr>
                    <w:t xml:space="preserve">[CAS </w:t>
                  </w:r>
                  <w:r w:rsidRPr="0077608A">
                    <w:rPr>
                      <w:rFonts w:ascii="Segoe UI" w:hAnsi="Segoe UI" w:cs="Segoe UI"/>
                      <w:sz w:val="16"/>
                      <w:szCs w:val="16"/>
                    </w:rPr>
                    <w:t>34590-94-8</w:t>
                  </w:r>
                  <w:r w:rsidRPr="00A70227">
                    <w:rPr>
                      <w:rFonts w:ascii="Segoe UI" w:hAnsi="Segoe UI" w:cs="Segoe UI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18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7538" w:rsidRPr="00A70227" w:rsidRDefault="00827538" w:rsidP="00F1140F">
                  <w:pPr>
                    <w:pStyle w:val="NormalnyWeb"/>
                    <w:spacing w:before="40" w:beforeAutospacing="0" w:after="40" w:afterAutospacing="0"/>
                    <w:jc w:val="center"/>
                    <w:rPr>
                      <w:rFonts w:ascii="Segoe UI" w:hAnsi="Segoe UI" w:cs="Segoe UI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  <w:lang w:val="de-DE"/>
                    </w:rPr>
                    <w:t xml:space="preserve">240 </w:t>
                  </w:r>
                  <w:r w:rsidRPr="00A70227">
                    <w:rPr>
                      <w:rFonts w:ascii="Segoe UI" w:hAnsi="Segoe UI" w:cs="Segoe UI"/>
                      <w:sz w:val="16"/>
                      <w:szCs w:val="16"/>
                      <w:lang w:val="de-DE"/>
                    </w:rPr>
                    <w:t>mg/m</w:t>
                  </w:r>
                  <w:r w:rsidRPr="00A70227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  <w:lang w:val="de-DE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7538" w:rsidRPr="00A70227" w:rsidRDefault="00827538" w:rsidP="00F1140F">
                  <w:pPr>
                    <w:pStyle w:val="NormalnyWeb"/>
                    <w:spacing w:before="40" w:beforeAutospacing="0" w:after="40" w:afterAutospacing="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  <w:lang w:val="de-DE"/>
                    </w:rPr>
                    <w:t xml:space="preserve">480 </w:t>
                  </w:r>
                  <w:r w:rsidRPr="00A70227">
                    <w:rPr>
                      <w:rFonts w:ascii="Segoe UI" w:hAnsi="Segoe UI" w:cs="Segoe UI"/>
                      <w:sz w:val="16"/>
                      <w:szCs w:val="16"/>
                      <w:lang w:val="de-DE"/>
                    </w:rPr>
                    <w:t>mg/m</w:t>
                  </w:r>
                  <w:r w:rsidRPr="00A70227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  <w:lang w:val="de-DE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7538" w:rsidRPr="00A70227" w:rsidRDefault="00827538" w:rsidP="00F1140F">
                  <w:pPr>
                    <w:pStyle w:val="Nagwek"/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  <w:lang w:val="pl-PL"/>
                    </w:rPr>
                  </w:pPr>
                  <w:r w:rsidRPr="00A70227">
                    <w:rPr>
                      <w:rFonts w:ascii="Segoe UI" w:hAnsi="Segoe UI" w:cs="Segoe UI"/>
                      <w:sz w:val="16"/>
                      <w:szCs w:val="16"/>
                      <w:lang w:val="pl-PL"/>
                    </w:rPr>
                    <w:sym w:font="Symbol" w:char="00BE"/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7538" w:rsidRPr="00A70227" w:rsidRDefault="00827538" w:rsidP="00F1140F">
                  <w:pPr>
                    <w:pStyle w:val="NormalnyWeb"/>
                    <w:spacing w:before="40" w:beforeAutospacing="0" w:after="40" w:afterAutospacing="0"/>
                    <w:ind w:left="113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F24E3">
                    <w:rPr>
                      <w:rFonts w:ascii="Segoe UI" w:hAnsi="Segoe UI" w:cs="Segoe UI"/>
                      <w:sz w:val="16"/>
                      <w:szCs w:val="16"/>
                    </w:rPr>
                    <w:sym w:font="Symbol" w:char="00BE"/>
                  </w:r>
                </w:p>
              </w:tc>
            </w:tr>
            <w:tr w:rsidR="00AB5F3E" w:rsidRPr="00224E5E" w:rsidTr="00E0056D">
              <w:tc>
                <w:tcPr>
                  <w:tcW w:w="39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5F3E" w:rsidRPr="00BF6F8A" w:rsidRDefault="00AB5F3E" w:rsidP="000378B4">
                  <w:pPr>
                    <w:pStyle w:val="NormalnyWeb"/>
                    <w:spacing w:before="40" w:beforeAutospacing="0" w:after="40" w:afterAutospacing="0"/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</w:pPr>
                  <w:r w:rsidRPr="00BF6F8A"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 xml:space="preserve">propan-2-ol </w:t>
                  </w:r>
                  <w:r w:rsidRPr="00BF6F8A">
                    <w:rPr>
                      <w:rFonts w:ascii="Segoe UI" w:hAnsi="Segoe UI" w:cs="Segoe UI"/>
                      <w:sz w:val="16"/>
                      <w:szCs w:val="16"/>
                    </w:rPr>
                    <w:t>[CAS 67-63-0]</w:t>
                  </w:r>
                </w:p>
              </w:tc>
              <w:tc>
                <w:tcPr>
                  <w:tcW w:w="118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5F3E" w:rsidRPr="00BF6F8A" w:rsidRDefault="00AB5F3E" w:rsidP="000378B4">
                  <w:pPr>
                    <w:pStyle w:val="NormalnyWeb"/>
                    <w:spacing w:before="40" w:beforeAutospacing="0" w:after="40" w:afterAutospacing="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F6F8A">
                    <w:rPr>
                      <w:rFonts w:ascii="Segoe UI" w:hAnsi="Segoe UI" w:cs="Segoe UI"/>
                      <w:sz w:val="16"/>
                      <w:szCs w:val="16"/>
                    </w:rPr>
                    <w:t xml:space="preserve">900 </w:t>
                  </w:r>
                  <w:r w:rsidRPr="00BF6F8A">
                    <w:rPr>
                      <w:rFonts w:ascii="Segoe UI" w:hAnsi="Segoe UI" w:cs="Segoe UI"/>
                      <w:sz w:val="16"/>
                      <w:szCs w:val="16"/>
                      <w:lang w:val="de-DE"/>
                    </w:rPr>
                    <w:t>mg/m</w:t>
                  </w:r>
                  <w:r w:rsidRPr="00BF6F8A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  <w:lang w:val="de-DE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5F3E" w:rsidRPr="00BF6F8A" w:rsidRDefault="00AB5F3E" w:rsidP="000378B4">
                  <w:pPr>
                    <w:pStyle w:val="NormalnyWeb"/>
                    <w:spacing w:before="40" w:beforeAutospacing="0" w:after="40" w:afterAutospacing="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F6F8A">
                    <w:rPr>
                      <w:rFonts w:ascii="Segoe UI" w:hAnsi="Segoe UI" w:cs="Segoe UI"/>
                      <w:sz w:val="16"/>
                      <w:szCs w:val="16"/>
                    </w:rPr>
                    <w:t>1200 mg/m</w:t>
                  </w:r>
                  <w:r w:rsidRPr="00BF6F8A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5F3E" w:rsidRPr="00BF6F8A" w:rsidRDefault="00AB5F3E" w:rsidP="000378B4">
                  <w:pPr>
                    <w:spacing w:before="40" w:after="40"/>
                    <w:ind w:left="1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F6F8A">
                    <w:rPr>
                      <w:rFonts w:ascii="Segoe UI" w:hAnsi="Segoe UI" w:cs="Segoe UI"/>
                      <w:sz w:val="16"/>
                      <w:szCs w:val="16"/>
                    </w:rPr>
                    <w:sym w:font="Symbol" w:char="F0BE"/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5F3E" w:rsidRPr="00BF6F8A" w:rsidRDefault="00AB5F3E" w:rsidP="000378B4">
                  <w:pPr>
                    <w:spacing w:before="40" w:after="40"/>
                    <w:ind w:left="37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F6F8A">
                    <w:rPr>
                      <w:rFonts w:ascii="Segoe UI" w:hAnsi="Segoe UI" w:cs="Segoe UI"/>
                      <w:sz w:val="16"/>
                      <w:szCs w:val="16"/>
                    </w:rPr>
                    <w:sym w:font="Symbol" w:char="F0BE"/>
                  </w:r>
                </w:p>
              </w:tc>
            </w:tr>
          </w:tbl>
          <w:p w:rsidR="00827538" w:rsidRPr="00AB5F3E" w:rsidRDefault="00827538" w:rsidP="00F1140F">
            <w:pPr>
              <w:pStyle w:val="Tekstpodstawowy"/>
              <w:spacing w:before="40" w:after="40"/>
              <w:ind w:right="284"/>
              <w:rPr>
                <w:rFonts w:ascii="Segoe UI" w:hAnsi="Segoe UI" w:cs="Segoe UI"/>
                <w:bCs/>
                <w:noProof/>
                <w:sz w:val="16"/>
                <w:szCs w:val="16"/>
                <w:lang w:val="pl-PL"/>
              </w:rPr>
            </w:pPr>
            <w:r w:rsidRPr="00224E5E">
              <w:rPr>
                <w:rFonts w:ascii="Segoe UI" w:hAnsi="Segoe UI" w:cs="Segoe UI"/>
                <w:bCs/>
                <w:noProof/>
                <w:sz w:val="16"/>
                <w:szCs w:val="16"/>
              </w:rPr>
              <w:t>Podstawa prawna: Dz. U. 2014</w:t>
            </w:r>
            <w:r>
              <w:rPr>
                <w:rFonts w:ascii="Segoe UI" w:hAnsi="Segoe UI" w:cs="Segoe UI"/>
                <w:bCs/>
                <w:noProof/>
                <w:sz w:val="16"/>
                <w:szCs w:val="16"/>
              </w:rPr>
              <w:t xml:space="preserve">, </w:t>
            </w:r>
            <w:r w:rsidR="00AB5F3E">
              <w:rPr>
                <w:rFonts w:ascii="Segoe UI" w:hAnsi="Segoe UI" w:cs="Segoe UI"/>
                <w:bCs/>
                <w:noProof/>
                <w:sz w:val="16"/>
                <w:szCs w:val="16"/>
              </w:rPr>
              <w:t>poz. 817</w:t>
            </w:r>
            <w:r w:rsidR="00AB5F3E">
              <w:rPr>
                <w:rFonts w:ascii="Segoe UI" w:hAnsi="Segoe UI" w:cs="Segoe UI"/>
                <w:bCs/>
                <w:noProof/>
                <w:sz w:val="16"/>
                <w:szCs w:val="16"/>
                <w:lang w:val="pl-PL"/>
              </w:rPr>
              <w:t xml:space="preserve"> wraz z późn. zm.</w:t>
            </w:r>
          </w:p>
        </w:tc>
      </w:tr>
      <w:tr w:rsidR="000C593C" w:rsidRPr="00BF41BB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C593C" w:rsidRDefault="000C593C" w:rsidP="000378B4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  <w:p w:rsidR="000C593C" w:rsidRPr="00457730" w:rsidRDefault="000C593C" w:rsidP="000378B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0C593C" w:rsidRDefault="000C593C" w:rsidP="000C593C">
            <w:pPr>
              <w:spacing w:before="60" w:after="6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B37C5C">
              <w:rPr>
                <w:rFonts w:ascii="Segoe UI" w:hAnsi="Segoe UI" w:cs="Segoe UI"/>
                <w:b/>
                <w:sz w:val="18"/>
                <w:szCs w:val="18"/>
              </w:rPr>
              <w:t>Wartości DNEL dla komponentów</w:t>
            </w:r>
          </w:p>
          <w:p w:rsidR="000C593C" w:rsidRPr="00DC120C" w:rsidRDefault="000C593C" w:rsidP="000378B4">
            <w:pPr>
              <w:spacing w:before="100" w:after="100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13EA7">
              <w:rPr>
                <w:rFonts w:ascii="Segoe UI" w:hAnsi="Segoe UI" w:cs="Segoe UI"/>
                <w:sz w:val="18"/>
                <w:szCs w:val="18"/>
                <w:u w:val="single"/>
              </w:rPr>
              <w:t>propan-2-ol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</w:t>
            </w:r>
            <w:r w:rsidRPr="00C13EA7">
              <w:rPr>
                <w:rFonts w:ascii="Segoe UI" w:hAnsi="Segoe UI" w:cs="Segoe UI"/>
                <w:sz w:val="18"/>
                <w:szCs w:val="18"/>
                <w:u w:val="single"/>
              </w:rPr>
              <w:t>[CAS 67-63-0]</w:t>
            </w:r>
          </w:p>
          <w:tbl>
            <w:tblPr>
              <w:tblW w:w="8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6"/>
              <w:gridCol w:w="3119"/>
              <w:gridCol w:w="3335"/>
            </w:tblGrid>
            <w:tr w:rsidR="000C593C" w:rsidRPr="00DC120C" w:rsidTr="00E0056D">
              <w:tc>
                <w:tcPr>
                  <w:tcW w:w="2476" w:type="dxa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b/>
                      <w:sz w:val="16"/>
                    </w:rPr>
                    <w:t>Droga narażenia</w:t>
                  </w:r>
                </w:p>
              </w:tc>
              <w:tc>
                <w:tcPr>
                  <w:tcW w:w="3119" w:type="dxa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b/>
                      <w:sz w:val="16"/>
                    </w:rPr>
                    <w:t>Schemat narażenia</w:t>
                  </w:r>
                </w:p>
              </w:tc>
              <w:tc>
                <w:tcPr>
                  <w:tcW w:w="3335" w:type="dxa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b/>
                      <w:sz w:val="16"/>
                    </w:rPr>
                    <w:t>DNEL (pracownicy)</w:t>
                  </w:r>
                </w:p>
              </w:tc>
            </w:tr>
            <w:tr w:rsidR="000C593C" w:rsidRPr="00DC120C" w:rsidTr="00E0056D">
              <w:trPr>
                <w:trHeight w:val="53"/>
              </w:trPr>
              <w:tc>
                <w:tcPr>
                  <w:tcW w:w="2476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  <w:szCs w:val="16"/>
                    </w:rPr>
                    <w:t>inhalacja</w:t>
                  </w:r>
                </w:p>
              </w:tc>
              <w:tc>
                <w:tcPr>
                  <w:tcW w:w="3119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 w:rsidRPr="00C13EA7">
                    <w:rPr>
                      <w:rFonts w:ascii="Segoe UI" w:hAnsi="Segoe UI" w:cs="Segoe UI"/>
                      <w:sz w:val="16"/>
                    </w:rPr>
                    <w:t>Długoterminowe systemowe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>
                    <w:rPr>
                      <w:rFonts w:ascii="Segoe UI" w:hAnsi="Segoe UI" w:cs="Segoe UI"/>
                      <w:sz w:val="16"/>
                    </w:rPr>
                    <w:t>500</w:t>
                  </w:r>
                  <w:r w:rsidRPr="00DC120C">
                    <w:rPr>
                      <w:rFonts w:ascii="Segoe UI" w:hAnsi="Segoe UI" w:cs="Segoe UI"/>
                      <w:sz w:val="16"/>
                    </w:rPr>
                    <w:t xml:space="preserve"> mg/m</w:t>
                  </w:r>
                  <w:r w:rsidRPr="00DC120C">
                    <w:rPr>
                      <w:rFonts w:ascii="Segoe UI" w:hAnsi="Segoe UI" w:cs="Segoe UI"/>
                      <w:sz w:val="16"/>
                      <w:vertAlign w:val="superscript"/>
                    </w:rPr>
                    <w:t>3</w:t>
                  </w:r>
                </w:p>
              </w:tc>
            </w:tr>
            <w:tr w:rsidR="000C593C" w:rsidRPr="00DC120C" w:rsidTr="00E0056D">
              <w:trPr>
                <w:trHeight w:val="53"/>
              </w:trPr>
              <w:tc>
                <w:tcPr>
                  <w:tcW w:w="2476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  <w:szCs w:val="16"/>
                    </w:rPr>
                    <w:t>skóra</w:t>
                  </w:r>
                </w:p>
              </w:tc>
              <w:tc>
                <w:tcPr>
                  <w:tcW w:w="3119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</w:rPr>
                    <w:t>Długoterminowe systemowe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>
                    <w:rPr>
                      <w:rFonts w:ascii="Segoe UI" w:hAnsi="Segoe UI" w:cs="Segoe UI"/>
                      <w:sz w:val="16"/>
                    </w:rPr>
                    <w:t>888</w:t>
                  </w:r>
                  <w:r w:rsidRPr="00DC120C">
                    <w:rPr>
                      <w:rFonts w:ascii="Segoe UI" w:hAnsi="Segoe UI" w:cs="Segoe UI"/>
                      <w:sz w:val="16"/>
                    </w:rPr>
                    <w:t xml:space="preserve"> mg/kg </w:t>
                  </w:r>
                  <w:proofErr w:type="spellStart"/>
                  <w:r w:rsidRPr="00DC120C">
                    <w:rPr>
                      <w:rFonts w:ascii="Segoe UI" w:hAnsi="Segoe UI" w:cs="Segoe UI"/>
                      <w:sz w:val="16"/>
                    </w:rPr>
                    <w:t>m.c</w:t>
                  </w:r>
                  <w:proofErr w:type="spellEnd"/>
                  <w:r w:rsidRPr="00DC120C">
                    <w:rPr>
                      <w:rFonts w:ascii="Segoe UI" w:hAnsi="Segoe UI" w:cs="Segoe UI"/>
                      <w:sz w:val="16"/>
                    </w:rPr>
                    <w:t>./dzień</w:t>
                  </w:r>
                </w:p>
              </w:tc>
            </w:tr>
            <w:tr w:rsidR="000C593C" w:rsidRPr="00DC120C" w:rsidTr="00E0056D">
              <w:trPr>
                <w:trHeight w:val="53"/>
              </w:trPr>
              <w:tc>
                <w:tcPr>
                  <w:tcW w:w="2476" w:type="dxa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b/>
                      <w:sz w:val="16"/>
                    </w:rPr>
                    <w:t>Droga narażenia</w:t>
                  </w:r>
                </w:p>
              </w:tc>
              <w:tc>
                <w:tcPr>
                  <w:tcW w:w="3119" w:type="dxa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b/>
                      <w:sz w:val="16"/>
                    </w:rPr>
                    <w:t>Schemat narażenia</w:t>
                  </w:r>
                </w:p>
              </w:tc>
              <w:tc>
                <w:tcPr>
                  <w:tcW w:w="3335" w:type="dxa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b/>
                      <w:sz w:val="16"/>
                    </w:rPr>
                    <w:t>DNEL (konsumenci)</w:t>
                  </w:r>
                </w:p>
              </w:tc>
            </w:tr>
            <w:tr w:rsidR="000C593C" w:rsidRPr="00DC120C" w:rsidTr="00E0056D">
              <w:trPr>
                <w:trHeight w:val="53"/>
              </w:trPr>
              <w:tc>
                <w:tcPr>
                  <w:tcW w:w="2476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  <w:szCs w:val="16"/>
                    </w:rPr>
                    <w:t>inhalacja</w:t>
                  </w:r>
                </w:p>
              </w:tc>
              <w:tc>
                <w:tcPr>
                  <w:tcW w:w="3119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 w:rsidRPr="00C13EA7">
                    <w:rPr>
                      <w:rFonts w:ascii="Segoe UI" w:hAnsi="Segoe UI" w:cs="Segoe UI"/>
                      <w:sz w:val="16"/>
                    </w:rPr>
                    <w:t>Długoterminowe systemowe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>
                    <w:rPr>
                      <w:rFonts w:ascii="Segoe UI" w:hAnsi="Segoe UI" w:cs="Segoe UI"/>
                      <w:sz w:val="16"/>
                    </w:rPr>
                    <w:t>89</w:t>
                  </w:r>
                  <w:r w:rsidRPr="00DC120C">
                    <w:rPr>
                      <w:rFonts w:ascii="Segoe UI" w:hAnsi="Segoe UI" w:cs="Segoe UI"/>
                      <w:sz w:val="16"/>
                    </w:rPr>
                    <w:t xml:space="preserve"> mg/m</w:t>
                  </w:r>
                  <w:r w:rsidRPr="00DC120C">
                    <w:rPr>
                      <w:rFonts w:ascii="Segoe UI" w:hAnsi="Segoe UI" w:cs="Segoe UI"/>
                      <w:sz w:val="16"/>
                      <w:vertAlign w:val="superscript"/>
                    </w:rPr>
                    <w:t>3</w:t>
                  </w:r>
                </w:p>
              </w:tc>
            </w:tr>
            <w:tr w:rsidR="000C593C" w:rsidRPr="00DC120C" w:rsidTr="00E0056D">
              <w:trPr>
                <w:trHeight w:val="53"/>
              </w:trPr>
              <w:tc>
                <w:tcPr>
                  <w:tcW w:w="2476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  <w:szCs w:val="16"/>
                    </w:rPr>
                    <w:t>skóra</w:t>
                  </w:r>
                </w:p>
              </w:tc>
              <w:tc>
                <w:tcPr>
                  <w:tcW w:w="3119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</w:rPr>
                    <w:t>Długoterminowe systemowe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>
                    <w:rPr>
                      <w:rFonts w:ascii="Segoe UI" w:hAnsi="Segoe UI" w:cs="Segoe UI"/>
                      <w:sz w:val="16"/>
                    </w:rPr>
                    <w:t>319</w:t>
                  </w:r>
                  <w:r w:rsidRPr="00DC120C">
                    <w:rPr>
                      <w:rFonts w:ascii="Segoe UI" w:hAnsi="Segoe UI" w:cs="Segoe UI"/>
                      <w:sz w:val="16"/>
                    </w:rPr>
                    <w:t xml:space="preserve"> mg/kg </w:t>
                  </w:r>
                  <w:proofErr w:type="spellStart"/>
                  <w:r w:rsidRPr="00DC120C">
                    <w:rPr>
                      <w:rFonts w:ascii="Segoe UI" w:hAnsi="Segoe UI" w:cs="Segoe UI"/>
                      <w:sz w:val="16"/>
                    </w:rPr>
                    <w:t>m.c</w:t>
                  </w:r>
                  <w:proofErr w:type="spellEnd"/>
                  <w:r w:rsidRPr="00DC120C">
                    <w:rPr>
                      <w:rFonts w:ascii="Segoe UI" w:hAnsi="Segoe UI" w:cs="Segoe UI"/>
                      <w:sz w:val="16"/>
                    </w:rPr>
                    <w:t>./dzień</w:t>
                  </w:r>
                </w:p>
              </w:tc>
            </w:tr>
            <w:tr w:rsidR="000C593C" w:rsidRPr="00DC120C" w:rsidTr="00E0056D">
              <w:trPr>
                <w:trHeight w:val="53"/>
              </w:trPr>
              <w:tc>
                <w:tcPr>
                  <w:tcW w:w="2476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  <w:szCs w:val="16"/>
                    </w:rPr>
                    <w:t>droga pokarmowa</w:t>
                  </w:r>
                </w:p>
              </w:tc>
              <w:tc>
                <w:tcPr>
                  <w:tcW w:w="3119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</w:rPr>
                    <w:t>Długoterminowe systemowe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>
                    <w:rPr>
                      <w:rFonts w:ascii="Segoe UI" w:hAnsi="Segoe UI" w:cs="Segoe UI"/>
                      <w:sz w:val="16"/>
                    </w:rPr>
                    <w:t>26</w:t>
                  </w:r>
                  <w:r w:rsidRPr="00DC120C">
                    <w:rPr>
                      <w:rFonts w:ascii="Segoe UI" w:hAnsi="Segoe UI" w:cs="Segoe UI"/>
                      <w:sz w:val="16"/>
                    </w:rPr>
                    <w:t xml:space="preserve"> mg/kg </w:t>
                  </w:r>
                  <w:proofErr w:type="spellStart"/>
                  <w:r w:rsidRPr="00DC120C">
                    <w:rPr>
                      <w:rFonts w:ascii="Segoe UI" w:hAnsi="Segoe UI" w:cs="Segoe UI"/>
                      <w:sz w:val="16"/>
                    </w:rPr>
                    <w:t>m.c</w:t>
                  </w:r>
                  <w:proofErr w:type="spellEnd"/>
                  <w:r w:rsidRPr="00DC120C">
                    <w:rPr>
                      <w:rFonts w:ascii="Segoe UI" w:hAnsi="Segoe UI" w:cs="Segoe UI"/>
                      <w:sz w:val="16"/>
                    </w:rPr>
                    <w:t>./dzień</w:t>
                  </w:r>
                </w:p>
              </w:tc>
            </w:tr>
          </w:tbl>
          <w:p w:rsidR="000C593C" w:rsidRPr="00DC120C" w:rsidRDefault="000C593C" w:rsidP="000378B4">
            <w:pPr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</w:pPr>
          </w:p>
        </w:tc>
      </w:tr>
      <w:tr w:rsidR="00B37C5C" w:rsidRPr="00BF41BB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37C5C" w:rsidRDefault="00B37C5C" w:rsidP="00D510F6">
            <w:pPr>
              <w:spacing w:before="120"/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F41BB" w:rsidRPr="00B37C5C" w:rsidRDefault="00BF41BB" w:rsidP="00BF41BB">
            <w:pPr>
              <w:spacing w:before="120" w:after="12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wersenian czterosodowy [CAS </w:t>
            </w:r>
            <w:r w:rsidRPr="00B37C5C">
              <w:rPr>
                <w:rFonts w:ascii="Segoe UI" w:hAnsi="Segoe UI" w:cs="Segoe UI"/>
                <w:sz w:val="18"/>
                <w:szCs w:val="18"/>
                <w:u w:val="single"/>
              </w:rPr>
              <w:t>64-02-8]</w:t>
            </w:r>
          </w:p>
          <w:tbl>
            <w:tblPr>
              <w:tblW w:w="8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6"/>
              <w:gridCol w:w="3119"/>
              <w:gridCol w:w="3335"/>
            </w:tblGrid>
            <w:tr w:rsidR="00BF41BB" w:rsidRPr="00B37C5C" w:rsidTr="00E0056D">
              <w:tc>
                <w:tcPr>
                  <w:tcW w:w="2476" w:type="dxa"/>
                </w:tcPr>
                <w:p w:rsidR="00BF41BB" w:rsidRPr="00B37C5C" w:rsidRDefault="00BF41BB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Droga narażenia</w:t>
                  </w:r>
                </w:p>
              </w:tc>
              <w:tc>
                <w:tcPr>
                  <w:tcW w:w="3119" w:type="dxa"/>
                </w:tcPr>
                <w:p w:rsidR="00BF41BB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Skutki</w:t>
                  </w:r>
                </w:p>
              </w:tc>
              <w:tc>
                <w:tcPr>
                  <w:tcW w:w="3335" w:type="dxa"/>
                </w:tcPr>
                <w:p w:rsidR="00BF41BB" w:rsidRPr="00B37C5C" w:rsidRDefault="00BF41BB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DNEL (pracownicy)</w:t>
                  </w:r>
                </w:p>
              </w:tc>
            </w:tr>
            <w:tr w:rsidR="00BF41BB" w:rsidRPr="00B37C5C" w:rsidTr="00E0056D">
              <w:trPr>
                <w:trHeight w:val="159"/>
              </w:trPr>
              <w:tc>
                <w:tcPr>
                  <w:tcW w:w="2476" w:type="dxa"/>
                  <w:vAlign w:val="center"/>
                </w:tcPr>
                <w:p w:rsidR="00BF41BB" w:rsidRPr="00B37C5C" w:rsidRDefault="00BF41BB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sz w:val="16"/>
                      <w:szCs w:val="16"/>
                    </w:rPr>
                    <w:t>Inhalacja</w:t>
                  </w:r>
                </w:p>
              </w:tc>
              <w:tc>
                <w:tcPr>
                  <w:tcW w:w="3119" w:type="dxa"/>
                  <w:vAlign w:val="center"/>
                </w:tcPr>
                <w:p w:rsidR="00BF41BB" w:rsidRPr="00B37C5C" w:rsidRDefault="00D772E1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Ogólnoustrojowe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BF41BB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2,8</w:t>
                  </w:r>
                  <w:r w:rsidR="00BF41BB" w:rsidRPr="00B37C5C">
                    <w:rPr>
                      <w:rFonts w:ascii="Segoe UI" w:hAnsi="Segoe UI" w:cs="Segoe UI"/>
                      <w:sz w:val="16"/>
                      <w:szCs w:val="16"/>
                    </w:rPr>
                    <w:t xml:space="preserve"> mg/m</w:t>
                  </w:r>
                  <w:r w:rsidR="00BF41BB" w:rsidRPr="00B37C5C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</w:rPr>
                    <w:t xml:space="preserve">3 </w:t>
                  </w:r>
                </w:p>
              </w:tc>
            </w:tr>
            <w:tr w:rsidR="003A1D67" w:rsidRPr="00B37C5C" w:rsidTr="00E0056D">
              <w:trPr>
                <w:trHeight w:val="159"/>
              </w:trPr>
              <w:tc>
                <w:tcPr>
                  <w:tcW w:w="2476" w:type="dxa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Droga narażenia</w:t>
                  </w:r>
                </w:p>
              </w:tc>
              <w:tc>
                <w:tcPr>
                  <w:tcW w:w="3119" w:type="dxa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Skutki</w:t>
                  </w:r>
                </w:p>
              </w:tc>
              <w:tc>
                <w:tcPr>
                  <w:tcW w:w="3335" w:type="dxa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DNEL (</w:t>
                  </w:r>
                  <w:r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ogół populacji</w:t>
                  </w:r>
                  <w:r w:rsidRPr="00B37C5C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3A1D67" w:rsidRPr="00B37C5C" w:rsidTr="00E0056D">
              <w:trPr>
                <w:trHeight w:val="159"/>
              </w:trPr>
              <w:tc>
                <w:tcPr>
                  <w:tcW w:w="2476" w:type="dxa"/>
                  <w:vAlign w:val="center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sz w:val="16"/>
                      <w:szCs w:val="16"/>
                    </w:rPr>
                    <w:t>Inhalacja</w:t>
                  </w:r>
                </w:p>
              </w:tc>
              <w:tc>
                <w:tcPr>
                  <w:tcW w:w="3119" w:type="dxa"/>
                  <w:vAlign w:val="center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Lokalne/ogólnoustrojowe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1,7</w:t>
                  </w:r>
                  <w:r w:rsidRPr="00B37C5C">
                    <w:rPr>
                      <w:rFonts w:ascii="Segoe UI" w:hAnsi="Segoe UI" w:cs="Segoe UI"/>
                      <w:sz w:val="16"/>
                      <w:szCs w:val="16"/>
                    </w:rPr>
                    <w:t xml:space="preserve"> mg/m</w:t>
                  </w:r>
                  <w:r w:rsidRPr="00B37C5C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</w:rPr>
                    <w:t xml:space="preserve">3 </w:t>
                  </w:r>
                </w:p>
              </w:tc>
            </w:tr>
            <w:tr w:rsidR="003A1D67" w:rsidRPr="00B37C5C" w:rsidTr="00E0056D">
              <w:trPr>
                <w:trHeight w:val="159"/>
              </w:trPr>
              <w:tc>
                <w:tcPr>
                  <w:tcW w:w="2476" w:type="dxa"/>
                  <w:vAlign w:val="center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Droga pokarmowa</w:t>
                  </w:r>
                </w:p>
              </w:tc>
              <w:tc>
                <w:tcPr>
                  <w:tcW w:w="3119" w:type="dxa"/>
                  <w:vAlign w:val="center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A1D67">
                    <w:rPr>
                      <w:rFonts w:ascii="Segoe UI" w:hAnsi="Segoe UI" w:cs="Segoe UI"/>
                      <w:sz w:val="16"/>
                      <w:szCs w:val="16"/>
                    </w:rPr>
                    <w:t>Lokalne/ogólnoustrojowe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28 mg/kg masy ciała</w:t>
                  </w:r>
                  <w:r w:rsidR="001F13EA">
                    <w:rPr>
                      <w:rFonts w:ascii="Segoe UI" w:hAnsi="Segoe UI" w:cs="Segoe UI"/>
                      <w:sz w:val="16"/>
                      <w:szCs w:val="16"/>
                    </w:rPr>
                    <w:t>/doba</w:t>
                  </w:r>
                  <w:r w:rsidRPr="00B37C5C">
                    <w:rPr>
                      <w:rFonts w:ascii="Segoe UI" w:hAnsi="Segoe UI" w:cs="Segoe U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7C5C" w:rsidRDefault="00B37C5C" w:rsidP="00A9285F">
            <w:pPr>
              <w:spacing w:before="120" w:after="12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B37C5C">
              <w:rPr>
                <w:rFonts w:ascii="Segoe UI" w:hAnsi="Segoe UI" w:cs="Segoe UI"/>
                <w:b/>
                <w:sz w:val="18"/>
                <w:szCs w:val="18"/>
              </w:rPr>
              <w:t>Wartości PNEC dla komponentów</w:t>
            </w:r>
          </w:p>
          <w:tbl>
            <w:tblPr>
              <w:tblW w:w="8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5"/>
              <w:gridCol w:w="5085"/>
            </w:tblGrid>
            <w:tr w:rsidR="00827538" w:rsidRPr="00B37C5C" w:rsidTr="00A37221">
              <w:tc>
                <w:tcPr>
                  <w:tcW w:w="3752" w:type="dxa"/>
                </w:tcPr>
                <w:p w:rsidR="00827538" w:rsidRPr="00B37C5C" w:rsidRDefault="00827538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PNEC</w:t>
                  </w:r>
                  <w:r w:rsidRPr="00B37C5C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961" w:type="dxa"/>
                </w:tcPr>
                <w:p w:rsidR="00827538" w:rsidRPr="00B37C5C" w:rsidRDefault="00827538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 w:rsidRPr="00B01B5D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 xml:space="preserve">wersenian czterosodowy </w:t>
                  </w:r>
                  <w:r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br/>
                  </w:r>
                  <w:r w:rsidRPr="00B01B5D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[CAS 64-02-8]</w:t>
                  </w:r>
                </w:p>
              </w:tc>
            </w:tr>
            <w:tr w:rsidR="00827538" w:rsidRPr="00B37C5C" w:rsidTr="00A37221">
              <w:trPr>
                <w:trHeight w:val="159"/>
              </w:trPr>
              <w:tc>
                <w:tcPr>
                  <w:tcW w:w="3752" w:type="dxa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woda słodka</w:t>
                  </w:r>
                </w:p>
              </w:tc>
              <w:tc>
                <w:tcPr>
                  <w:tcW w:w="4961" w:type="dxa"/>
                  <w:vAlign w:val="center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2,8</w:t>
                  </w: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mg/l</w:t>
                  </w:r>
                </w:p>
              </w:tc>
            </w:tr>
            <w:tr w:rsidR="00827538" w:rsidRPr="00B37C5C" w:rsidTr="00A37221">
              <w:trPr>
                <w:trHeight w:val="159"/>
              </w:trPr>
              <w:tc>
                <w:tcPr>
                  <w:tcW w:w="3752" w:type="dxa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woda morska</w:t>
                  </w:r>
                </w:p>
              </w:tc>
              <w:tc>
                <w:tcPr>
                  <w:tcW w:w="4961" w:type="dxa"/>
                  <w:vAlign w:val="center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0,28</w:t>
                  </w: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mg/l</w:t>
                  </w:r>
                </w:p>
              </w:tc>
            </w:tr>
            <w:tr w:rsidR="00827538" w:rsidRPr="00B37C5C" w:rsidTr="00A37221">
              <w:trPr>
                <w:trHeight w:val="159"/>
              </w:trPr>
              <w:tc>
                <w:tcPr>
                  <w:tcW w:w="3752" w:type="dxa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93A34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sporadyczne uwalnianie</w:t>
                  </w:r>
                </w:p>
              </w:tc>
              <w:tc>
                <w:tcPr>
                  <w:tcW w:w="4961" w:type="dxa"/>
                  <w:vAlign w:val="center"/>
                </w:tcPr>
                <w:p w:rsidR="00827538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1,67 mg/l</w:t>
                  </w:r>
                </w:p>
              </w:tc>
            </w:tr>
            <w:tr w:rsidR="00827538" w:rsidRPr="00B37C5C" w:rsidTr="00A37221">
              <w:trPr>
                <w:trHeight w:val="159"/>
              </w:trPr>
              <w:tc>
                <w:tcPr>
                  <w:tcW w:w="3752" w:type="dxa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gleba</w:t>
                  </w:r>
                </w:p>
              </w:tc>
              <w:tc>
                <w:tcPr>
                  <w:tcW w:w="4961" w:type="dxa"/>
                  <w:vAlign w:val="center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0,95</w:t>
                  </w: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mg/kg</w:t>
                  </w:r>
                </w:p>
              </w:tc>
            </w:tr>
            <w:tr w:rsidR="00827538" w:rsidRPr="00B37C5C" w:rsidTr="00A37221">
              <w:trPr>
                <w:trHeight w:val="159"/>
              </w:trPr>
              <w:tc>
                <w:tcPr>
                  <w:tcW w:w="3752" w:type="dxa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oczyszczalnia ścieków</w:t>
                  </w:r>
                </w:p>
              </w:tc>
              <w:tc>
                <w:tcPr>
                  <w:tcW w:w="4961" w:type="dxa"/>
                  <w:vAlign w:val="center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57 mg/kg</w:t>
                  </w:r>
                </w:p>
              </w:tc>
            </w:tr>
          </w:tbl>
          <w:p w:rsidR="00B37C5C" w:rsidRPr="00452CA4" w:rsidRDefault="00B37C5C" w:rsidP="00D510F6">
            <w:pPr>
              <w:pStyle w:val="Tekstpodstawowy"/>
              <w:spacing w:before="120" w:after="0"/>
              <w:rPr>
                <w:rFonts w:ascii="Segoe UI" w:hAnsi="Segoe UI" w:cs="Segoe UI"/>
                <w:b/>
                <w:bCs/>
                <w:noProof/>
                <w:sz w:val="18"/>
                <w:szCs w:val="18"/>
                <w:lang w:val="pl-PL"/>
              </w:rPr>
            </w:pPr>
          </w:p>
        </w:tc>
      </w:tr>
    </w:tbl>
    <w:p w:rsidR="00A37221" w:rsidRDefault="00A37221">
      <w:pPr>
        <w:rPr>
          <w:rFonts w:ascii="Segoe UI" w:hAnsi="Segoe UI" w:cs="Segoe UI"/>
          <w:sz w:val="14"/>
          <w:szCs w:val="14"/>
        </w:rPr>
      </w:pPr>
    </w:p>
    <w:p w:rsidR="00A37221" w:rsidRPr="00A37221" w:rsidRDefault="00A37221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6D5910" w:rsidRPr="00BF41BB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8F702F" w:rsidRDefault="006D5910" w:rsidP="00F1140F">
            <w:pPr>
              <w:spacing w:before="6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8F702F" w:rsidRDefault="006D5910" w:rsidP="006D5910">
            <w:pPr>
              <w:spacing w:before="60" w:after="6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8F702F">
              <w:rPr>
                <w:rFonts w:ascii="Segoe UI" w:hAnsi="Segoe UI" w:cs="Segoe UI"/>
                <w:sz w:val="18"/>
                <w:szCs w:val="18"/>
                <w:u w:val="single"/>
              </w:rPr>
              <w:t>Zalecane procedury monitoringu</w:t>
            </w:r>
          </w:p>
          <w:p w:rsidR="006D5910" w:rsidRPr="008F702F" w:rsidRDefault="006D5910" w:rsidP="006D5910">
            <w:pPr>
              <w:pStyle w:val="Tekstpodstawowy"/>
              <w:spacing w:before="60" w:after="60"/>
              <w:ind w:right="284"/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</w:pPr>
            <w:r w:rsidRPr="008F702F">
              <w:rPr>
                <w:rFonts w:ascii="Segoe UI" w:hAnsi="Segoe UI" w:cs="Segoe UI"/>
                <w:sz w:val="18"/>
                <w:szCs w:val="18"/>
              </w:rPr>
              <w:t>Należy zastosować procedury monitorowania stężeń niebezpieczny</w:t>
            </w:r>
            <w:r>
              <w:rPr>
                <w:rFonts w:ascii="Segoe UI" w:hAnsi="Segoe UI" w:cs="Segoe UI"/>
                <w:sz w:val="18"/>
                <w:szCs w:val="18"/>
              </w:rPr>
              <w:t>ch komponentów w powietrzu oraz 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>procedury kontroli czystości powietrza w miejscu pracy - o ile są one dostępne i uzasadnione na danym stanowisku - zgodnie z odpowiednimi Po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lskimi lub Europejskimi Normami 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>z uwzględnieniem warunków panujących w miejscu narażenia oraz odpowiedniej metodologii pomiaru dostosowanej do warunków pracy. Tryb, rodzaj i częstotliwość badań i pomiarów powinny spełniać wymagani</w:t>
            </w:r>
            <w:r>
              <w:rPr>
                <w:rFonts w:ascii="Segoe UI" w:hAnsi="Segoe UI" w:cs="Segoe UI"/>
                <w:sz w:val="18"/>
                <w:szCs w:val="18"/>
              </w:rPr>
              <w:t>a zawarte w rozporządzeniu MZ z 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>dnia 2 lutego 2011 r. (Dz. U. Nr 33, poz. 166).</w:t>
            </w:r>
          </w:p>
        </w:tc>
      </w:tr>
      <w:tr w:rsidR="00AF7C18" w:rsidRPr="00BF41BB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790B58" w:rsidP="00E0056D">
            <w:pPr>
              <w:spacing w:before="8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8.2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E0056D">
            <w:pPr>
              <w:pStyle w:val="Tekstpodstawowy"/>
              <w:spacing w:before="80" w:after="0"/>
              <w:ind w:right="284"/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  <w:lang w:val="pl-PL"/>
              </w:rPr>
              <w:t>Kontrola narażenia</w:t>
            </w:r>
          </w:p>
        </w:tc>
      </w:tr>
      <w:tr w:rsidR="00AF7C18" w:rsidRPr="00452CA4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9B3856" w:rsidP="00E0056D">
            <w:pPr>
              <w:tabs>
                <w:tab w:val="left" w:pos="9427"/>
                <w:tab w:val="left" w:pos="9569"/>
              </w:tabs>
              <w:spacing w:before="60" w:line="240" w:lineRule="atLeast"/>
              <w:ind w:right="284"/>
              <w:jc w:val="both"/>
              <w:textAlignment w:val="top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>Przestrzegać ogólnych zasad bezpieczeństwa i higieny. W miejscu pracy należy zapewnić we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ntylację ogólną </w:t>
            </w:r>
            <w:r w:rsidR="00E508D4">
              <w:rPr>
                <w:rFonts w:ascii="Segoe UI" w:hAnsi="Segoe UI" w:cs="Segoe UI"/>
                <w:noProof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i/lub miejscową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 xml:space="preserve"> w celu utrzymania steżeń czynnik</w:t>
            </w:r>
            <w:r w:rsidR="00E0056D">
              <w:rPr>
                <w:rFonts w:ascii="Segoe UI" w:hAnsi="Segoe UI" w:cs="Segoe UI"/>
                <w:noProof/>
                <w:sz w:val="18"/>
                <w:szCs w:val="18"/>
              </w:rPr>
              <w:t xml:space="preserve">ów 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>szkodliw</w:t>
            </w:r>
            <w:r w:rsidR="00E0056D">
              <w:rPr>
                <w:rFonts w:ascii="Segoe UI" w:hAnsi="Segoe UI" w:cs="Segoe UI"/>
                <w:noProof/>
                <w:sz w:val="18"/>
                <w:szCs w:val="18"/>
              </w:rPr>
              <w:t>ych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 xml:space="preserve"> poniżej </w:t>
            </w:r>
            <w:r w:rsidR="00E0056D">
              <w:rPr>
                <w:rFonts w:ascii="Segoe UI" w:hAnsi="Segoe UI" w:cs="Segoe UI"/>
                <w:noProof/>
                <w:sz w:val="18"/>
                <w:szCs w:val="18"/>
              </w:rPr>
              <w:t xml:space="preserve">ustalonych 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>wartości dopuszczaln</w:t>
            </w:r>
            <w:r w:rsidR="00E0056D">
              <w:rPr>
                <w:rFonts w:ascii="Segoe UI" w:hAnsi="Segoe UI" w:cs="Segoe UI"/>
                <w:noProof/>
                <w:sz w:val="18"/>
                <w:szCs w:val="18"/>
              </w:rPr>
              <w:t>ych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 xml:space="preserve"> Podczas pracy nie jeść, nie pić i nie palić tytoniu.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Przed </w:t>
            </w: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 xml:space="preserve">przerwą i po zakończeniu pracy umyć ręce. Unikać 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>kontaktu z oczami</w:t>
            </w: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 xml:space="preserve"> i </w:t>
            </w:r>
            <w:r w:rsidR="001F13EA" w:rsidRPr="00455C03">
              <w:rPr>
                <w:rFonts w:ascii="Segoe UI" w:hAnsi="Segoe UI" w:cs="Segoe UI"/>
                <w:noProof/>
                <w:sz w:val="18"/>
                <w:szCs w:val="18"/>
              </w:rPr>
              <w:t xml:space="preserve">zanieczyszczenia </w:t>
            </w: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>skór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>y</w:t>
            </w: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20"/>
              </w:rPr>
              <w:t>W miejscu pracy zaleca się zainstalowanie myj</w:t>
            </w:r>
            <w:r w:rsidR="00832F82">
              <w:rPr>
                <w:rFonts w:ascii="Segoe UI" w:hAnsi="Segoe UI" w:cs="Segoe UI"/>
                <w:sz w:val="18"/>
                <w:szCs w:val="20"/>
              </w:rPr>
              <w:t>ek do </w:t>
            </w:r>
            <w:r>
              <w:rPr>
                <w:rFonts w:ascii="Segoe UI" w:hAnsi="Segoe UI" w:cs="Segoe UI"/>
                <w:sz w:val="18"/>
                <w:szCs w:val="20"/>
              </w:rPr>
              <w:t>przemywania oczu.</w:t>
            </w:r>
            <w:r w:rsidR="00E0056D">
              <w:rPr>
                <w:rFonts w:ascii="Segoe UI" w:hAnsi="Segoe UI" w:cs="Segoe UI"/>
                <w:sz w:val="18"/>
                <w:szCs w:val="20"/>
              </w:rPr>
              <w:t xml:space="preserve"> Stosować kremy ochronne do rąk.</w:t>
            </w:r>
          </w:p>
        </w:tc>
      </w:tr>
      <w:tr w:rsidR="00893A34" w:rsidRPr="00452CA4" w:rsidTr="001D0FCA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93A34" w:rsidRPr="00452CA4" w:rsidRDefault="00893A34" w:rsidP="00D510F6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93A34" w:rsidRPr="00452CA4" w:rsidRDefault="00893A34" w:rsidP="006D5910">
            <w:pPr>
              <w:pStyle w:val="Tekstpodstawowy"/>
              <w:tabs>
                <w:tab w:val="left" w:pos="9427"/>
              </w:tabs>
              <w:spacing w:before="60" w:after="60"/>
              <w:ind w:right="284"/>
              <w:rPr>
                <w:rFonts w:ascii="Segoe UI" w:hAnsi="Segoe UI" w:cs="Segoe UI"/>
                <w:b/>
                <w:noProof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  <w:t>Ochrona rąk i ciała</w:t>
            </w:r>
          </w:p>
          <w:p w:rsidR="003A4CBE" w:rsidRPr="00F84F72" w:rsidRDefault="009B3856" w:rsidP="001F13EA">
            <w:pPr>
              <w:tabs>
                <w:tab w:val="left" w:pos="9427"/>
              </w:tabs>
              <w:autoSpaceDE w:val="0"/>
              <w:autoSpaceDN w:val="0"/>
              <w:spacing w:before="60" w:after="6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Stosować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rękawic</w:t>
            </w:r>
            <w:r w:rsidR="00827538">
              <w:rPr>
                <w:rFonts w:ascii="Segoe UI" w:hAnsi="Segoe UI" w:cs="Segoe UI"/>
                <w:noProof/>
                <w:sz w:val="18"/>
                <w:szCs w:val="18"/>
              </w:rPr>
              <w:t xml:space="preserve">e ochronne.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Zalecany materiał na rękawice: 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guma, </w:t>
            </w:r>
            <w:r w:rsidR="001F13EA">
              <w:rPr>
                <w:rFonts w:ascii="Segoe UI" w:hAnsi="Segoe UI" w:cs="Segoe UI"/>
                <w:sz w:val="18"/>
                <w:szCs w:val="20"/>
              </w:rPr>
              <w:t>kauczuk nitrylowy</w:t>
            </w:r>
            <w:r>
              <w:rPr>
                <w:rFonts w:ascii="Segoe UI" w:hAnsi="Segoe UI" w:cs="Segoe UI"/>
                <w:sz w:val="18"/>
                <w:szCs w:val="20"/>
              </w:rPr>
              <w:t>.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Pr="000E39BE">
              <w:rPr>
                <w:rFonts w:ascii="Segoe UI" w:hAnsi="Segoe UI" w:cs="Segoe UI"/>
                <w:noProof/>
                <w:sz w:val="18"/>
                <w:szCs w:val="18"/>
              </w:rPr>
              <w:t xml:space="preserve">W przypadku krótkotrwałego kontaktu stosować rękawice ochronne o poziomie skuteczności 2 lub większym (czas przebicia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br/>
            </w:r>
            <w:r w:rsidRPr="000E39BE">
              <w:rPr>
                <w:rFonts w:ascii="Segoe UI" w:hAnsi="Segoe UI" w:cs="Segoe UI"/>
                <w:noProof/>
                <w:sz w:val="18"/>
                <w:szCs w:val="18"/>
              </w:rPr>
              <w:t>&gt; 30 min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ut</w:t>
            </w:r>
            <w:r w:rsidRPr="000E39BE">
              <w:rPr>
                <w:rFonts w:ascii="Segoe UI" w:hAnsi="Segoe UI" w:cs="Segoe UI"/>
                <w:noProof/>
                <w:sz w:val="18"/>
                <w:szCs w:val="18"/>
              </w:rPr>
              <w:t xml:space="preserve">). W przypadku długotrwałego kontaktu stosować rękawice ochronne o poziomie skuteczności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br/>
            </w:r>
            <w:r w:rsidRPr="000E39BE">
              <w:rPr>
                <w:rFonts w:ascii="Segoe UI" w:hAnsi="Segoe UI" w:cs="Segoe UI"/>
                <w:noProof/>
                <w:sz w:val="18"/>
                <w:szCs w:val="18"/>
              </w:rPr>
              <w:t>6 (czas przebicia &gt; 480 min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ut</w:t>
            </w:r>
            <w:r w:rsidRPr="000E39BE">
              <w:rPr>
                <w:rFonts w:ascii="Segoe UI" w:hAnsi="Segoe UI" w:cs="Segoe UI"/>
                <w:noProof/>
                <w:sz w:val="18"/>
                <w:szCs w:val="18"/>
              </w:rPr>
              <w:t>). Nosić odzież ochronną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</w:p>
        </w:tc>
      </w:tr>
      <w:tr w:rsidR="00CC48FB" w:rsidRPr="00452CA4" w:rsidTr="001D0FCA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C48FB" w:rsidRPr="00452CA4" w:rsidRDefault="00CC48FB" w:rsidP="00D510F6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CC48FB" w:rsidRDefault="00CC48FB" w:rsidP="006D5910">
            <w:pPr>
              <w:pStyle w:val="Tekstpodstawowy"/>
              <w:tabs>
                <w:tab w:val="left" w:pos="9427"/>
              </w:tabs>
              <w:spacing w:before="60" w:after="60"/>
              <w:ind w:right="284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5E7346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Przy stosowaniu rękawic ochronnych w kontakcie z produktami chemicznymi należy pamiętać o tym, że podane poziomy skuteczności i odpowiadające im czasy przebicia nie oznaczają rzeczywistego czasu ochrony na danym stanowisku pracy, </w:t>
            </w:r>
            <w:r w:rsidR="00A9285F">
              <w:rPr>
                <w:rFonts w:ascii="Segoe UI" w:hAnsi="Segoe UI" w:cs="Segoe UI"/>
                <w:sz w:val="16"/>
                <w:szCs w:val="16"/>
                <w:lang w:val="pl-PL"/>
              </w:rPr>
              <w:br/>
            </w:r>
            <w:r w:rsidRPr="005E7346">
              <w:rPr>
                <w:rFonts w:ascii="Segoe UI" w:hAnsi="Segoe UI" w:cs="Segoe UI"/>
                <w:sz w:val="16"/>
                <w:szCs w:val="16"/>
                <w:lang w:val="pl-PL"/>
              </w:rPr>
              <w:t>gdyż na tę ochronę wpływa wiele czynników, jak np. temperatura, oddziaływanie innych substancji itp. Zaleca się natychmiastową wymianę rękawic, jeśli wystąpią jakiekolwiek oznaki ich zużycia, uszkodzenia lub zmiany w wyglądzie (kolorze, elastyczności, kształcie). Należy przestrzegać instrukcji producenta nie tylko w zakresie stosowania rękawic, ale również przy</w:t>
            </w:r>
            <w:r w:rsidR="0025408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ich czyszczeniu, konserwacji i </w:t>
            </w:r>
            <w:r w:rsidRPr="005E7346">
              <w:rPr>
                <w:rFonts w:ascii="Segoe UI" w:hAnsi="Segoe UI" w:cs="Segoe UI"/>
                <w:sz w:val="16"/>
                <w:szCs w:val="16"/>
                <w:lang w:val="pl-PL"/>
              </w:rPr>
              <w:t>przechowywaniu. Ważny jest również prawidłowy sposób zdejmowania rękawic tak, aby uniknąć zanieczyszczenia rąk podczas wykonywania tej czynności.</w:t>
            </w:r>
          </w:p>
          <w:p w:rsidR="00254085" w:rsidRPr="00452CA4" w:rsidRDefault="00254085" w:rsidP="006D5910">
            <w:pPr>
              <w:pStyle w:val="Tekstpodstawowy"/>
              <w:tabs>
                <w:tab w:val="left" w:pos="9852"/>
              </w:tabs>
              <w:spacing w:before="40" w:after="40"/>
              <w:ind w:right="284"/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  <w:t>Ochrona oczu</w:t>
            </w:r>
          </w:p>
          <w:p w:rsidR="00254085" w:rsidRDefault="00254085" w:rsidP="006D5910">
            <w:pPr>
              <w:pStyle w:val="Tekstpodstawowy"/>
              <w:tabs>
                <w:tab w:val="left" w:pos="9852"/>
              </w:tabs>
              <w:spacing w:before="60" w:after="40"/>
              <w:ind w:right="284"/>
              <w:rPr>
                <w:rFonts w:ascii="Segoe UI" w:hAnsi="Segoe UI" w:cs="Segoe UI"/>
                <w:noProof/>
                <w:sz w:val="18"/>
                <w:szCs w:val="18"/>
                <w:lang w:val="pl-PL"/>
              </w:rPr>
            </w:pPr>
            <w:r w:rsidRPr="00245C1A">
              <w:rPr>
                <w:rFonts w:ascii="Segoe UI" w:hAnsi="Segoe UI" w:cs="Segoe UI"/>
                <w:noProof/>
                <w:sz w:val="18"/>
                <w:szCs w:val="18"/>
                <w:lang w:val="pl-PL"/>
              </w:rPr>
              <w:t xml:space="preserve">Nosić szczelne okulary ochronne 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pl-PL"/>
              </w:rPr>
              <w:t xml:space="preserve">lub ochronnę twarzy. </w:t>
            </w:r>
          </w:p>
        </w:tc>
      </w:tr>
      <w:tr w:rsidR="00AF7C18" w:rsidRPr="00452CA4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6D5910">
            <w:pPr>
              <w:pStyle w:val="Tekstpodstawowy"/>
              <w:tabs>
                <w:tab w:val="left" w:pos="9852"/>
              </w:tabs>
              <w:spacing w:before="60" w:after="40"/>
              <w:ind w:right="284"/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  <w:t>Ochrona dróg oddechowych</w:t>
            </w:r>
          </w:p>
          <w:p w:rsidR="00AF7C18" w:rsidRPr="005E7051" w:rsidRDefault="00AF7C18" w:rsidP="006D5910">
            <w:pPr>
              <w:pStyle w:val="Tekstpodstawowy"/>
              <w:tabs>
                <w:tab w:val="left" w:pos="9852"/>
              </w:tabs>
              <w:spacing w:before="40" w:after="0"/>
              <w:ind w:right="284"/>
              <w:rPr>
                <w:rFonts w:ascii="Segoe UI" w:hAnsi="Segoe UI" w:cs="Segoe UI"/>
                <w:sz w:val="16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lang w:val="pl-PL"/>
              </w:rPr>
              <w:t xml:space="preserve">W przypadku odpowiedniej wentylacji nie jest wymagana. </w:t>
            </w:r>
            <w:r w:rsidR="00531DE2" w:rsidRPr="00531DE2">
              <w:rPr>
                <w:rFonts w:ascii="Segoe UI" w:hAnsi="Segoe UI" w:cs="Segoe UI"/>
                <w:noProof/>
                <w:sz w:val="18"/>
              </w:rPr>
              <w:t>W przypadku wysokiego stężenia par</w:t>
            </w:r>
            <w:r w:rsidR="003C08AB">
              <w:rPr>
                <w:rFonts w:ascii="Segoe UI" w:hAnsi="Segoe UI" w:cs="Segoe UI"/>
                <w:noProof/>
                <w:sz w:val="18"/>
                <w:lang w:val="pl-PL"/>
              </w:rPr>
              <w:t xml:space="preserve"> </w:t>
            </w:r>
            <w:r w:rsidR="005F5C25">
              <w:rPr>
                <w:rFonts w:ascii="Segoe UI" w:hAnsi="Segoe UI" w:cs="Segoe UI"/>
                <w:noProof/>
                <w:sz w:val="18"/>
                <w:lang w:val="pl-PL"/>
              </w:rPr>
              <w:t xml:space="preserve">oraz </w:t>
            </w:r>
            <w:r w:rsidR="003C08AB">
              <w:rPr>
                <w:rFonts w:ascii="Segoe UI" w:hAnsi="Segoe UI" w:cs="Segoe UI"/>
                <w:noProof/>
                <w:sz w:val="18"/>
                <w:lang w:val="pl-PL"/>
              </w:rPr>
              <w:t>mgieł</w:t>
            </w:r>
            <w:r w:rsidR="005F5C25">
              <w:rPr>
                <w:rFonts w:ascii="Segoe UI" w:hAnsi="Segoe UI" w:cs="Segoe UI"/>
                <w:noProof/>
                <w:sz w:val="18"/>
              </w:rPr>
              <w:t xml:space="preserve"> lub</w:t>
            </w:r>
            <w:r w:rsidR="005F5C25">
              <w:rPr>
                <w:rFonts w:ascii="Segoe UI" w:hAnsi="Segoe UI" w:cs="Segoe UI"/>
                <w:noProof/>
                <w:sz w:val="18"/>
                <w:lang w:val="pl-PL"/>
              </w:rPr>
              <w:t> </w:t>
            </w:r>
            <w:r w:rsidR="005E7051">
              <w:rPr>
                <w:rFonts w:ascii="Segoe UI" w:hAnsi="Segoe UI" w:cs="Segoe UI"/>
                <w:noProof/>
                <w:sz w:val="18"/>
              </w:rPr>
              <w:t>awarii stosować ochronę dróg oddechowych</w:t>
            </w:r>
            <w:r w:rsidR="005E7051">
              <w:rPr>
                <w:rFonts w:ascii="Segoe UI" w:hAnsi="Segoe UI" w:cs="Segoe UI"/>
                <w:noProof/>
                <w:sz w:val="18"/>
                <w:lang w:val="pl-PL"/>
              </w:rPr>
              <w:t xml:space="preserve"> z odpowiednim </w:t>
            </w:r>
            <w:r w:rsidR="00254085">
              <w:rPr>
                <w:rFonts w:ascii="Segoe UI" w:hAnsi="Segoe UI" w:cs="Segoe UI"/>
                <w:noProof/>
                <w:sz w:val="18"/>
                <w:lang w:val="pl-PL"/>
              </w:rPr>
              <w:t xml:space="preserve">pochłaniaczem </w:t>
            </w:r>
            <w:r w:rsidR="00827538">
              <w:rPr>
                <w:rFonts w:ascii="Segoe UI" w:hAnsi="Segoe UI" w:cs="Segoe UI"/>
                <w:noProof/>
                <w:sz w:val="18"/>
                <w:lang w:val="pl-PL"/>
              </w:rPr>
              <w:t>par.</w:t>
            </w:r>
          </w:p>
          <w:p w:rsidR="00AF7C18" w:rsidRPr="00452CA4" w:rsidRDefault="00AF7C18" w:rsidP="006D5910">
            <w:pPr>
              <w:tabs>
                <w:tab w:val="left" w:pos="9852"/>
              </w:tabs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C69D6">
              <w:rPr>
                <w:rFonts w:ascii="Segoe UI" w:hAnsi="Segoe UI" w:cs="Segoe UI"/>
                <w:sz w:val="16"/>
                <w:szCs w:val="18"/>
              </w:rPr>
              <w:t xml:space="preserve">Stosowane środki ochrony indywidualnej muszą spełniać wymagania zawarte w rozporządzeniu MG z dnia 21 grudnia 2005 r. (Dz. U. Nr 259, poz. 2173) oraz dyrektywy 89/686/WE (wraz z </w:t>
            </w:r>
            <w:proofErr w:type="spellStart"/>
            <w:r w:rsidRPr="00EC69D6">
              <w:rPr>
                <w:rFonts w:ascii="Segoe UI" w:hAnsi="Segoe UI" w:cs="Segoe UI"/>
                <w:sz w:val="16"/>
                <w:szCs w:val="18"/>
              </w:rPr>
              <w:t>późn</w:t>
            </w:r>
            <w:proofErr w:type="spellEnd"/>
            <w:r w:rsidRPr="00EC69D6">
              <w:rPr>
                <w:rFonts w:ascii="Segoe UI" w:hAnsi="Segoe UI" w:cs="Segoe UI"/>
                <w:sz w:val="16"/>
                <w:szCs w:val="18"/>
              </w:rPr>
              <w:t>. zm.). Pracodawca obowiązany jest zapewnić środki ochrony odpowiednie do wykonywanych czynności oraz spełniające wszystkie wymagania jakościowe, w tym również ich konserwację</w:t>
            </w:r>
            <w:r>
              <w:rPr>
                <w:rFonts w:ascii="Segoe UI" w:hAnsi="Segoe UI" w:cs="Segoe UI"/>
                <w:sz w:val="16"/>
                <w:szCs w:val="18"/>
              </w:rPr>
              <w:br/>
            </w:r>
            <w:r w:rsidRPr="00EC69D6">
              <w:rPr>
                <w:rFonts w:ascii="Segoe UI" w:hAnsi="Segoe UI" w:cs="Segoe UI"/>
                <w:sz w:val="16"/>
                <w:szCs w:val="18"/>
              </w:rPr>
              <w:t xml:space="preserve">i oczyszczanie. </w:t>
            </w:r>
          </w:p>
        </w:tc>
      </w:tr>
      <w:tr w:rsidR="00AF7C18" w:rsidRPr="00452CA4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6D5910">
            <w:pPr>
              <w:spacing w:before="60" w:after="6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Kontrola narażenia środowiska</w:t>
            </w:r>
          </w:p>
          <w:p w:rsidR="00AF7C18" w:rsidRPr="00452CA4" w:rsidRDefault="00AF7C18" w:rsidP="006D5910">
            <w:pPr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</w:pPr>
            <w:r w:rsidRPr="00452CA4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Unikać zrzutów do środowiska, nie wprowadzać do kanalizacji. Ewentualne 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emisje z układów wentylacyjnych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br/>
            </w:r>
            <w:r w:rsidRPr="00452CA4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i urządzeń procesowych powinny być sprawdzane w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celu określenia ich zgodności </w:t>
            </w:r>
            <w:r w:rsidR="003832E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 wymogami prawa o </w:t>
            </w:r>
            <w:r w:rsidRPr="00452CA4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ochronie środowiska.</w:t>
            </w:r>
          </w:p>
        </w:tc>
      </w:tr>
    </w:tbl>
    <w:p w:rsidR="00AF7C18" w:rsidRPr="001F13EA" w:rsidRDefault="00AF7C18" w:rsidP="00AF7C18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827538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pacing w:val="26"/>
                <w:sz w:val="18"/>
                <w:szCs w:val="18"/>
              </w:rPr>
              <w:t>Sekcja 9:</w:t>
            </w:r>
            <w:r w:rsidRPr="00452CA4">
              <w:rPr>
                <w:rFonts w:ascii="Segoe UI" w:hAnsi="Segoe UI" w:cs="Segoe UI"/>
                <w:b/>
                <w:bCs/>
                <w:noProof/>
                <w:spacing w:val="26"/>
                <w:sz w:val="18"/>
                <w:szCs w:val="18"/>
              </w:rPr>
              <w:tab/>
              <w:t>Właściwości fizyczne i chemiczne</w:t>
            </w:r>
          </w:p>
        </w:tc>
      </w:tr>
      <w:tr w:rsidR="00AF7C18" w:rsidRPr="00452CA4" w:rsidTr="00D510F6">
        <w:trPr>
          <w:trHeight w:val="261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ind w:right="284"/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Informacje na temat podstawowych właściwości fizycznych i chemicznych</w:t>
            </w:r>
          </w:p>
          <w:p w:rsidR="00AF7C18" w:rsidRPr="00452CA4" w:rsidRDefault="00AF7C18" w:rsidP="00D510F6">
            <w:pPr>
              <w:spacing w:before="60"/>
              <w:ind w:right="284"/>
              <w:jc w:val="both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stan skupienia:</w:t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  <w:t>ciecz</w:t>
            </w:r>
          </w:p>
          <w:p w:rsidR="0091601D" w:rsidRDefault="00AF7C18" w:rsidP="0091601D">
            <w:pPr>
              <w:ind w:right="284"/>
              <w:jc w:val="both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barwa:</w:t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="00827538">
              <w:rPr>
                <w:rFonts w:ascii="Segoe UI" w:hAnsi="Segoe UI" w:cs="Segoe UI"/>
                <w:sz w:val="18"/>
                <w:szCs w:val="18"/>
              </w:rPr>
              <w:t>bezbarwna</w:t>
            </w:r>
          </w:p>
          <w:p w:rsidR="0091601D" w:rsidRPr="00452CA4" w:rsidRDefault="0091601D" w:rsidP="0091601D">
            <w:pPr>
              <w:ind w:right="284"/>
              <w:jc w:val="both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zapach:</w:t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="00BF41BB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charakterystyczny</w:t>
            </w:r>
            <w:r w:rsidR="00A37221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, przyjemny</w:t>
            </w:r>
          </w:p>
          <w:p w:rsidR="0091601D" w:rsidRPr="00452CA4" w:rsidRDefault="0091601D" w:rsidP="0091601D">
            <w:pPr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próg zapachu:</w:t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>nie oznaczono</w:t>
            </w:r>
          </w:p>
          <w:p w:rsidR="0091601D" w:rsidRPr="005E7051" w:rsidRDefault="0091601D" w:rsidP="0091601D">
            <w:pPr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5E7051">
              <w:rPr>
                <w:rFonts w:ascii="Segoe UI" w:hAnsi="Segoe UI" w:cs="Segoe UI"/>
                <w:sz w:val="18"/>
                <w:szCs w:val="18"/>
              </w:rPr>
              <w:t xml:space="preserve">wartość </w:t>
            </w:r>
            <w:proofErr w:type="spellStart"/>
            <w:r w:rsidRPr="005E7051">
              <w:rPr>
                <w:rFonts w:ascii="Segoe UI" w:hAnsi="Segoe UI" w:cs="Segoe UI"/>
                <w:sz w:val="18"/>
                <w:szCs w:val="18"/>
              </w:rPr>
              <w:t>pH</w:t>
            </w:r>
            <w:proofErr w:type="spellEnd"/>
            <w:r w:rsidR="005E7051">
              <w:rPr>
                <w:rFonts w:ascii="Segoe UI" w:hAnsi="Segoe UI" w:cs="Segoe UI"/>
                <w:sz w:val="18"/>
                <w:szCs w:val="18"/>
              </w:rPr>
              <w:t>:</w:t>
            </w:r>
            <w:r w:rsidR="005E7051">
              <w:rPr>
                <w:rFonts w:ascii="Segoe UI" w:hAnsi="Segoe UI" w:cs="Segoe UI"/>
                <w:sz w:val="18"/>
                <w:szCs w:val="18"/>
              </w:rPr>
              <w:tab/>
            </w:r>
            <w:r w:rsidR="005E7051">
              <w:rPr>
                <w:rFonts w:ascii="Segoe UI" w:hAnsi="Segoe UI" w:cs="Segoe UI"/>
                <w:sz w:val="18"/>
                <w:szCs w:val="18"/>
              </w:rPr>
              <w:tab/>
            </w:r>
            <w:r w:rsidR="005E7051">
              <w:rPr>
                <w:rFonts w:ascii="Segoe UI" w:hAnsi="Segoe UI" w:cs="Segoe UI"/>
                <w:sz w:val="18"/>
                <w:szCs w:val="18"/>
              </w:rPr>
              <w:tab/>
            </w:r>
            <w:r w:rsidR="005E7051">
              <w:rPr>
                <w:rFonts w:ascii="Segoe UI" w:hAnsi="Segoe UI" w:cs="Segoe UI"/>
                <w:sz w:val="18"/>
                <w:szCs w:val="18"/>
              </w:rPr>
              <w:tab/>
            </w:r>
            <w:r w:rsidR="00827538">
              <w:rPr>
                <w:rFonts w:ascii="Segoe UI" w:hAnsi="Segoe UI" w:cs="Segoe UI"/>
                <w:sz w:val="18"/>
                <w:szCs w:val="18"/>
              </w:rPr>
              <w:tab/>
            </w:r>
            <w:r w:rsidR="00A37221">
              <w:rPr>
                <w:rFonts w:ascii="Segoe UI" w:hAnsi="Segoe UI" w:cs="Segoe UI"/>
                <w:sz w:val="18"/>
                <w:szCs w:val="18"/>
              </w:rPr>
              <w:t>9</w:t>
            </w:r>
            <w:r w:rsidR="00827538">
              <w:rPr>
                <w:rFonts w:ascii="Segoe UI" w:hAnsi="Segoe UI" w:cs="Segoe UI"/>
                <w:sz w:val="18"/>
                <w:szCs w:val="18"/>
              </w:rPr>
              <w:t>,0-1</w:t>
            </w:r>
            <w:r w:rsidR="00A37221">
              <w:rPr>
                <w:rFonts w:ascii="Segoe UI" w:hAnsi="Segoe UI" w:cs="Segoe UI"/>
                <w:sz w:val="18"/>
                <w:szCs w:val="18"/>
              </w:rPr>
              <w:t>1</w:t>
            </w:r>
            <w:r w:rsidR="00827538">
              <w:rPr>
                <w:rFonts w:ascii="Segoe UI" w:hAnsi="Segoe UI" w:cs="Segoe UI"/>
                <w:sz w:val="18"/>
                <w:szCs w:val="18"/>
              </w:rPr>
              <w:t>,0</w:t>
            </w:r>
          </w:p>
          <w:p w:rsidR="00AF7C18" w:rsidRDefault="0091601D" w:rsidP="0091601D">
            <w:pPr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temperatura topnienia/krzepnięcia: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A37221">
              <w:rPr>
                <w:rFonts w:ascii="Segoe UI" w:hAnsi="Segoe UI" w:cs="Segoe UI"/>
                <w:sz w:val="18"/>
                <w:szCs w:val="18"/>
              </w:rPr>
              <w:t>nie oznaczono</w:t>
            </w:r>
          </w:p>
          <w:p w:rsidR="0091601D" w:rsidRDefault="0091601D" w:rsidP="0091601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początkowa temperatura wrzenia: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A37221">
              <w:rPr>
                <w:rFonts w:ascii="Segoe UI" w:hAnsi="Segoe UI" w:cs="Segoe UI"/>
                <w:color w:val="000000"/>
                <w:sz w:val="18"/>
                <w:szCs w:val="18"/>
              </w:rPr>
              <w:t>&gt; 1</w:t>
            </w:r>
            <w:r w:rsidR="00827538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  <w:r w:rsidR="001079F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827538" w:rsidRPr="00DA3893">
              <w:rPr>
                <w:rFonts w:ascii="Segoe UI" w:hAnsi="Segoe UI" w:cs="Segoe UI"/>
                <w:color w:val="000000"/>
                <w:sz w:val="18"/>
                <w:szCs w:val="18"/>
              </w:rPr>
              <w:t>°</w:t>
            </w:r>
            <w:r w:rsidR="00DA3893"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</w:p>
          <w:p w:rsidR="0091601D" w:rsidRDefault="0091601D" w:rsidP="0091601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temperatura zapłonu: 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nie </w:t>
            </w:r>
            <w:r w:rsidR="007B3ADD">
              <w:rPr>
                <w:rFonts w:ascii="Segoe UI" w:hAnsi="Segoe UI" w:cs="Segoe UI"/>
                <w:color w:val="000000"/>
                <w:sz w:val="18"/>
                <w:szCs w:val="18"/>
              </w:rPr>
              <w:t>dotyczy</w:t>
            </w:r>
            <w:r w:rsidR="00B56966">
              <w:rPr>
                <w:rFonts w:ascii="Segoe UI" w:hAnsi="Segoe UI" w:cs="Segoe UI"/>
                <w:color w:val="000000"/>
                <w:sz w:val="18"/>
                <w:szCs w:val="18"/>
              </w:rPr>
              <w:t>, produkt niepalny</w:t>
            </w:r>
          </w:p>
          <w:p w:rsidR="0091601D" w:rsidRPr="00452CA4" w:rsidRDefault="0091601D" w:rsidP="0091601D">
            <w:pPr>
              <w:pStyle w:val="CM4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szybkość parowania: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nie o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znaczono</w:t>
            </w:r>
          </w:p>
          <w:p w:rsidR="00A9285F" w:rsidRDefault="0091601D" w:rsidP="00A9285F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palność (ciała stałego, gazu):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nie dotyczy</w:t>
            </w:r>
          </w:p>
          <w:p w:rsidR="0091601D" w:rsidRPr="007B3ADD" w:rsidRDefault="0091601D" w:rsidP="00A9285F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górna/dolna granica wybuchowości: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nie </w:t>
            </w:r>
            <w:r>
              <w:rPr>
                <w:rFonts w:ascii="Segoe UI" w:hAnsi="Segoe UI" w:cs="Segoe UI"/>
                <w:sz w:val="18"/>
                <w:szCs w:val="18"/>
              </w:rPr>
              <w:t>dotyczy</w:t>
            </w:r>
          </w:p>
        </w:tc>
      </w:tr>
    </w:tbl>
    <w:p w:rsidR="006D5910" w:rsidRDefault="006D5910">
      <w:pPr>
        <w:rPr>
          <w:rFonts w:ascii="Segoe UI" w:hAnsi="Segoe UI" w:cs="Segoe UI"/>
          <w:sz w:val="14"/>
          <w:szCs w:val="14"/>
        </w:rPr>
      </w:pPr>
    </w:p>
    <w:p w:rsidR="001079F0" w:rsidRPr="006D5910" w:rsidRDefault="001079F0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510F6">
        <w:trPr>
          <w:trHeight w:val="24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544BD" w:rsidRDefault="00E544BD" w:rsidP="007B3AD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prężność par: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nie oznaczono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7B3ADD" w:rsidRPr="00452CA4" w:rsidRDefault="007B3ADD" w:rsidP="007B3AD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gęstość par: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nie oznaczono</w:t>
            </w:r>
          </w:p>
          <w:p w:rsidR="007B3ADD" w:rsidRPr="00EC69D6" w:rsidRDefault="007B3ADD" w:rsidP="007B3AD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gęstość: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827538" w:rsidRPr="00827538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827538"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  <w:r w:rsidR="00827538" w:rsidRPr="00827538">
              <w:rPr>
                <w:rFonts w:ascii="Segoe UI" w:hAnsi="Segoe UI" w:cs="Segoe UI"/>
                <w:color w:val="000000"/>
                <w:sz w:val="18"/>
                <w:szCs w:val="18"/>
              </w:rPr>
              <w:t>±0,02 g/cm</w:t>
            </w:r>
            <w:r w:rsidR="00827538" w:rsidRPr="0082753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</w:p>
          <w:p w:rsidR="00F84F72" w:rsidRDefault="007B3ADD" w:rsidP="007B3ADD">
            <w:pPr>
              <w:pStyle w:val="CM4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rozpuszczalność: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>rozpuszcza się w wodzie</w:t>
            </w:r>
          </w:p>
          <w:p w:rsidR="007B3ADD" w:rsidRPr="00452CA4" w:rsidRDefault="00AE6C51" w:rsidP="007B3AD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współczynnik podziału </w:t>
            </w:r>
            <w:r w:rsidR="007B3ADD"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n-</w:t>
            </w:r>
            <w:proofErr w:type="spellStart"/>
            <w:r w:rsidR="007B3ADD"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oktanol</w:t>
            </w:r>
            <w:proofErr w:type="spellEnd"/>
            <w:r w:rsidR="007B3ADD"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/woda:</w:t>
            </w:r>
            <w:r w:rsidR="007B3ADD"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7B3ADD"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7B3ADD" w:rsidRPr="00452CA4">
              <w:rPr>
                <w:rFonts w:ascii="Segoe UI" w:hAnsi="Segoe UI" w:cs="Segoe UI"/>
                <w:sz w:val="18"/>
                <w:szCs w:val="18"/>
              </w:rPr>
              <w:t>nie oznaczono</w:t>
            </w:r>
          </w:p>
          <w:p w:rsidR="007B3ADD" w:rsidRPr="00452CA4" w:rsidRDefault="007B3ADD" w:rsidP="007B3AD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temperatura samozapłonu: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nie </w:t>
            </w:r>
            <w:r>
              <w:rPr>
                <w:rFonts w:ascii="Segoe UI" w:hAnsi="Segoe UI" w:cs="Segoe UI"/>
                <w:sz w:val="18"/>
                <w:szCs w:val="18"/>
              </w:rPr>
              <w:t>dotyczy, produkt nie jest samozapalny</w:t>
            </w:r>
          </w:p>
          <w:p w:rsidR="007B3ADD" w:rsidRPr="00452CA4" w:rsidRDefault="007B3ADD" w:rsidP="007B3ADD">
            <w:pPr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temperatura rozkładu: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nie </w:t>
            </w:r>
            <w:r w:rsidR="005F5C25">
              <w:rPr>
                <w:rFonts w:ascii="Segoe UI" w:hAnsi="Segoe UI" w:cs="Segoe UI"/>
                <w:sz w:val="18"/>
                <w:szCs w:val="18"/>
              </w:rPr>
              <w:t>dotyczy</w:t>
            </w:r>
          </w:p>
          <w:p w:rsidR="007B3ADD" w:rsidRPr="00452CA4" w:rsidRDefault="007B3ADD" w:rsidP="007B3ADD">
            <w:pPr>
              <w:ind w:right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właściwości wybuchowe: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nie wykazuje</w:t>
            </w:r>
          </w:p>
          <w:p w:rsidR="007B3ADD" w:rsidRPr="00452CA4" w:rsidRDefault="007B3ADD" w:rsidP="007B3ADD">
            <w:pPr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właściwości utleniające: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  <w:t>nie wykazuje</w:t>
            </w:r>
          </w:p>
          <w:p w:rsidR="00AF7C18" w:rsidRPr="00531DE2" w:rsidRDefault="007B3ADD" w:rsidP="007B3ADD">
            <w:pPr>
              <w:pStyle w:val="CM4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lepkość: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nie oznaczono</w:t>
            </w:r>
          </w:p>
        </w:tc>
      </w:tr>
      <w:tr w:rsidR="00AF7C18" w:rsidRPr="00452CA4" w:rsidTr="00D510F6">
        <w:trPr>
          <w:trHeight w:val="42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9.2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Inne informacje</w:t>
            </w:r>
          </w:p>
          <w:p w:rsidR="00AF7C18" w:rsidRPr="00452CA4" w:rsidRDefault="00AF7C18" w:rsidP="00D510F6">
            <w:pPr>
              <w:spacing w:before="60"/>
              <w:ind w:right="284"/>
              <w:jc w:val="both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Brak dodatkowych wyników badań.</w:t>
            </w:r>
          </w:p>
        </w:tc>
      </w:tr>
    </w:tbl>
    <w:p w:rsidR="00827538" w:rsidRPr="00DA3893" w:rsidRDefault="00827538" w:rsidP="001D1FBE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827538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pacing w:val="26"/>
                <w:sz w:val="18"/>
                <w:szCs w:val="18"/>
              </w:rPr>
              <w:t>Sekcja 10:</w:t>
            </w:r>
            <w:r w:rsidRPr="00452CA4">
              <w:rPr>
                <w:rFonts w:ascii="Segoe UI" w:hAnsi="Segoe UI" w:cs="Segoe UI"/>
                <w:b/>
                <w:bCs/>
                <w:noProof/>
                <w:spacing w:val="26"/>
                <w:sz w:val="18"/>
                <w:szCs w:val="18"/>
              </w:rPr>
              <w:tab/>
              <w:t>Stabilność i reaktywność</w:t>
            </w:r>
          </w:p>
        </w:tc>
      </w:tr>
      <w:tr w:rsidR="00AF7C18" w:rsidRPr="00452CA4" w:rsidTr="00D510F6">
        <w:trPr>
          <w:trHeight w:val="199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12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10.1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120" w:after="40"/>
              <w:ind w:right="2268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Reaktywność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CB6D23">
            <w:pPr>
              <w:autoSpaceDE w:val="0"/>
              <w:autoSpaceDN w:val="0"/>
              <w:adjustRightInd w:val="0"/>
              <w:spacing w:before="40" w:after="40"/>
              <w:ind w:right="284"/>
              <w:jc w:val="both"/>
              <w:rPr>
                <w:rFonts w:ascii="Segoe UI" w:eastAsia="Calibr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Produkt </w:t>
            </w:r>
            <w:r w:rsidR="00A37221">
              <w:rPr>
                <w:rFonts w:ascii="Segoe UI" w:hAnsi="Segoe UI" w:cs="Segoe UI"/>
                <w:noProof/>
                <w:sz w:val="18"/>
                <w:szCs w:val="18"/>
              </w:rPr>
              <w:t xml:space="preserve">mało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reaktywny. Nie ulega niebezpiecznej polimeryzacji. Patrz podsekcja 10.3-10.5</w:t>
            </w:r>
            <w:r w:rsidRPr="00452CA4">
              <w:rPr>
                <w:rFonts w:ascii="Segoe UI" w:eastAsia="Calibri" w:hAnsi="Segoe UI" w:cs="Segoe UI"/>
                <w:sz w:val="18"/>
                <w:szCs w:val="18"/>
              </w:rPr>
              <w:t>.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10.2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Stabilność chemiczna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Przy prawidłowym użytkowaniu i przechowywaniu produkt jest stabilny.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10.3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E27E1E">
            <w:pPr>
              <w:tabs>
                <w:tab w:val="left" w:pos="709"/>
              </w:tabs>
              <w:spacing w:before="40" w:after="40"/>
              <w:ind w:right="2268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Możliwość wyst</w:t>
            </w:r>
            <w:r w:rsidR="00E27E1E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ępowania</w:t>
            </w: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 xml:space="preserve"> niebezpiecznych reakcji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37221" w:rsidP="009B3856">
            <w:pPr>
              <w:spacing w:before="40" w:after="40"/>
              <w:ind w:right="17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Nie są znane niebezpieczne reakcje. 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10.4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ind w:right="2268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Warunki, których należy unikać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1F13EA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1F13EA" w:rsidRDefault="00AF7C18" w:rsidP="001F13EA">
            <w:pPr>
              <w:tabs>
                <w:tab w:val="left" w:pos="709"/>
              </w:tabs>
              <w:spacing w:before="40" w:after="40"/>
              <w:ind w:right="17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1F13EA">
              <w:rPr>
                <w:rFonts w:ascii="Segoe UI" w:hAnsi="Segoe UI" w:cs="Segoe UI"/>
                <w:noProof/>
                <w:sz w:val="18"/>
                <w:szCs w:val="18"/>
              </w:rPr>
              <w:t xml:space="preserve">Unikać </w:t>
            </w:r>
            <w:r w:rsidR="001F13EA" w:rsidRPr="001F13EA">
              <w:rPr>
                <w:rFonts w:ascii="Segoe UI" w:hAnsi="Segoe UI" w:cs="Segoe UI"/>
                <w:noProof/>
                <w:sz w:val="18"/>
                <w:szCs w:val="18"/>
              </w:rPr>
              <w:t xml:space="preserve">bezpośredniego nasłonecznienia oraz skrajnych temperatur. 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10.5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ind w:right="2268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Materiały niezgodne</w:t>
            </w:r>
          </w:p>
        </w:tc>
      </w:tr>
      <w:tr w:rsidR="00AF7C18" w:rsidRPr="00452CA4" w:rsidTr="00D510F6">
        <w:trPr>
          <w:trHeight w:val="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520FBA" w:rsidP="009B3856">
            <w:pPr>
              <w:tabs>
                <w:tab w:val="left" w:pos="709"/>
              </w:tabs>
              <w:spacing w:before="40" w:after="40"/>
              <w:ind w:right="170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Silne k</w:t>
            </w:r>
            <w:r w:rsidR="00CB1F18">
              <w:rPr>
                <w:rFonts w:ascii="Segoe UI" w:hAnsi="Segoe UI" w:cs="Segoe UI"/>
                <w:sz w:val="18"/>
                <w:szCs w:val="18"/>
              </w:rPr>
              <w:t xml:space="preserve">wasy, </w:t>
            </w:r>
            <w:r w:rsidR="001F13EA">
              <w:rPr>
                <w:rFonts w:ascii="Segoe UI" w:hAnsi="Segoe UI" w:cs="Segoe UI"/>
                <w:sz w:val="18"/>
                <w:szCs w:val="18"/>
              </w:rPr>
              <w:t>metale</w:t>
            </w:r>
            <w:r w:rsidR="00A37221">
              <w:rPr>
                <w:rFonts w:ascii="Segoe UI" w:hAnsi="Segoe UI" w:cs="Segoe UI"/>
                <w:sz w:val="18"/>
                <w:szCs w:val="18"/>
              </w:rPr>
              <w:t>, utleniacze.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10.6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ind w:right="2268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Niebezpieczne produkty rozkładu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520FBA" w:rsidRDefault="00AF7C18" w:rsidP="00520FBA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520FBA" w:rsidRDefault="00520FBA" w:rsidP="00520FBA">
            <w:pPr>
              <w:tabs>
                <w:tab w:val="left" w:pos="709"/>
              </w:tabs>
              <w:spacing w:before="40" w:after="40"/>
              <w:ind w:right="17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520FBA">
              <w:rPr>
                <w:rFonts w:ascii="Segoe UI" w:hAnsi="Segoe UI" w:cs="Segoe UI"/>
                <w:noProof/>
                <w:sz w:val="18"/>
                <w:szCs w:val="18"/>
              </w:rPr>
              <w:t xml:space="preserve">Nie są znane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n</w:t>
            </w:r>
            <w:r w:rsidRPr="00520FBA">
              <w:rPr>
                <w:rFonts w:ascii="Segoe UI" w:hAnsi="Segoe UI" w:cs="Segoe UI"/>
                <w:noProof/>
                <w:sz w:val="18"/>
                <w:szCs w:val="18"/>
              </w:rPr>
              <w:t>iebezpieczne produkty rozkładu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</w:p>
        </w:tc>
      </w:tr>
    </w:tbl>
    <w:p w:rsidR="007E2FCF" w:rsidRPr="001F13EA" w:rsidRDefault="007E2FCF" w:rsidP="001D1FBE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827538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60"/>
                <w:sz w:val="18"/>
                <w:szCs w:val="18"/>
              </w:rPr>
            </w:pPr>
            <w:r w:rsidRPr="008940F8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11:</w:t>
            </w:r>
            <w:r w:rsidRPr="008940F8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Informacje toksykologiczne</w:t>
            </w:r>
          </w:p>
        </w:tc>
      </w:tr>
      <w:tr w:rsidR="00AF7C18" w:rsidRPr="00520FBA" w:rsidTr="00036178">
        <w:trPr>
          <w:trHeight w:val="55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9"/>
              <w:keepNext w:val="0"/>
              <w:tabs>
                <w:tab w:val="left" w:pos="709"/>
              </w:tabs>
              <w:spacing w:after="0"/>
              <w:ind w:left="0"/>
              <w:rPr>
                <w:rFonts w:ascii="Segoe UI" w:hAnsi="Segoe UI" w:cs="Segoe UI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Cs w:val="0"/>
                <w:i w:val="0"/>
                <w:iCs w:val="0"/>
                <w:sz w:val="18"/>
                <w:szCs w:val="18"/>
                <w:lang w:val="pl-PL"/>
              </w:rPr>
              <w:t>11.1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spacing w:before="120"/>
              <w:ind w:right="170"/>
              <w:jc w:val="both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Informacje dotyczące skutków toksykologicznych</w:t>
            </w:r>
          </w:p>
          <w:p w:rsidR="00E66848" w:rsidRPr="00E66848" w:rsidRDefault="00E66848" w:rsidP="004E55C8">
            <w:pPr>
              <w:tabs>
                <w:tab w:val="left" w:pos="2623"/>
                <w:tab w:val="left" w:pos="2906"/>
                <w:tab w:val="center" w:pos="4536"/>
                <w:tab w:val="right" w:pos="9710"/>
              </w:tabs>
              <w:spacing w:before="60" w:after="6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E66848">
              <w:rPr>
                <w:rFonts w:ascii="Segoe UI" w:hAnsi="Segoe UI" w:cs="Segoe UI"/>
                <w:bCs/>
                <w:sz w:val="18"/>
                <w:szCs w:val="18"/>
              </w:rPr>
              <w:t>Informacje dotyczące ostrych i/lub opóźnionych skutków narażenia zostały określone na podstawie informacji o klasyfikacji produktu oraz/lub badań toksykologicznych oraz wiedzy i doświadczeń producenta.</w:t>
            </w:r>
          </w:p>
          <w:p w:rsidR="00AF7C18" w:rsidRDefault="00AF7C18" w:rsidP="004E55C8">
            <w:pPr>
              <w:tabs>
                <w:tab w:val="left" w:pos="2906"/>
              </w:tabs>
              <w:autoSpaceDE w:val="0"/>
              <w:autoSpaceDN w:val="0"/>
              <w:spacing w:before="60" w:after="4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92B7C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Toksyczność komponentów</w:t>
            </w:r>
          </w:p>
          <w:p w:rsidR="006D5910" w:rsidRDefault="006D5910" w:rsidP="004E55C8">
            <w:pPr>
              <w:tabs>
                <w:tab w:val="left" w:pos="2694"/>
                <w:tab w:val="left" w:pos="2906"/>
              </w:tabs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F05F5E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(2-metoksymetyloetoksy)propanol [CAS 34590-94-8]</w:t>
            </w:r>
          </w:p>
          <w:p w:rsidR="006D5910" w:rsidRPr="006D0B3D" w:rsidRDefault="006D5910" w:rsidP="004E55C8">
            <w:pPr>
              <w:tabs>
                <w:tab w:val="left" w:pos="2906"/>
              </w:tabs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>LD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50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(d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roga pokarmowa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szczur</w:t>
            </w:r>
            <w:r w:rsidR="00DA3893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&gt; 5 000 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>mg/kg</w:t>
            </w:r>
          </w:p>
          <w:p w:rsidR="006D5910" w:rsidRDefault="006D5910" w:rsidP="004E55C8">
            <w:pPr>
              <w:tabs>
                <w:tab w:val="left" w:pos="2906"/>
              </w:tabs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>LD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50</w:t>
            </w:r>
            <w:r w:rsidR="00DA389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(skóra, królik)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A37221" w:rsidRPr="00A37221">
              <w:rPr>
                <w:rFonts w:ascii="Segoe UI" w:hAnsi="Segoe UI" w:cs="Segoe UI"/>
                <w:color w:val="000000"/>
                <w:sz w:val="18"/>
                <w:szCs w:val="18"/>
              </w:rPr>
              <w:t>&gt; 5 000 mg/kg</w:t>
            </w:r>
          </w:p>
          <w:p w:rsidR="005F5EB6" w:rsidRDefault="005F5EB6" w:rsidP="004E55C8">
            <w:pPr>
              <w:tabs>
                <w:tab w:val="left" w:pos="2906"/>
              </w:tabs>
              <w:autoSpaceDE w:val="0"/>
              <w:autoSpaceDN w:val="0"/>
              <w:spacing w:before="60" w:after="40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5F5EB6">
              <w:rPr>
                <w:rFonts w:ascii="Segoe UI" w:hAnsi="Segoe UI" w:cs="Segoe UI"/>
                <w:sz w:val="18"/>
                <w:szCs w:val="18"/>
                <w:u w:val="single"/>
              </w:rPr>
              <w:t>wersenian czterosodowy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[CAS </w:t>
            </w:r>
            <w:r w:rsidRPr="005F5EB6">
              <w:rPr>
                <w:rFonts w:ascii="Segoe UI" w:hAnsi="Segoe UI" w:cs="Segoe UI"/>
                <w:sz w:val="18"/>
                <w:szCs w:val="18"/>
                <w:u w:val="single"/>
              </w:rPr>
              <w:t>64-02-8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>]</w:t>
            </w:r>
          </w:p>
          <w:p w:rsidR="004E55C8" w:rsidRDefault="00520FBA" w:rsidP="004E55C8">
            <w:pPr>
              <w:tabs>
                <w:tab w:val="left" w:pos="2906"/>
              </w:tabs>
              <w:autoSpaceDE w:val="0"/>
              <w:autoSpaceDN w:val="0"/>
              <w:spacing w:before="60" w:after="40"/>
              <w:rPr>
                <w:rFonts w:ascii="Segoe UI" w:hAnsi="Segoe UI" w:cs="Segoe UI"/>
                <w:sz w:val="18"/>
                <w:szCs w:val="18"/>
              </w:rPr>
            </w:pPr>
            <w:r w:rsidRPr="004F6800">
              <w:rPr>
                <w:rFonts w:ascii="Segoe UI" w:hAnsi="Segoe UI" w:cs="Segoe UI"/>
                <w:sz w:val="18"/>
                <w:szCs w:val="18"/>
              </w:rPr>
              <w:t>LD</w:t>
            </w:r>
            <w:r w:rsidR="005F5EB6" w:rsidRPr="005F5EB6">
              <w:rPr>
                <w:rFonts w:ascii="Segoe UI" w:hAnsi="Segoe UI" w:cs="Segoe UI"/>
                <w:sz w:val="18"/>
                <w:szCs w:val="18"/>
                <w:vertAlign w:val="subscript"/>
              </w:rPr>
              <w:t>50</w:t>
            </w:r>
            <w:r w:rsidRPr="004F6800">
              <w:rPr>
                <w:rFonts w:ascii="Segoe UI" w:hAnsi="Segoe UI" w:cs="Segoe UI"/>
                <w:sz w:val="18"/>
                <w:szCs w:val="18"/>
              </w:rPr>
              <w:t xml:space="preserve"> (d</w:t>
            </w:r>
            <w:r w:rsidR="005F5EB6">
              <w:rPr>
                <w:rFonts w:ascii="Segoe UI" w:hAnsi="Segoe UI" w:cs="Segoe UI"/>
                <w:sz w:val="18"/>
                <w:szCs w:val="18"/>
              </w:rPr>
              <w:t>roga pokarmowa</w:t>
            </w:r>
            <w:r w:rsidR="004F6800" w:rsidRPr="004F6800">
              <w:rPr>
                <w:rFonts w:ascii="Segoe UI" w:hAnsi="Segoe UI" w:cs="Segoe UI"/>
                <w:sz w:val="18"/>
                <w:szCs w:val="18"/>
              </w:rPr>
              <w:t>, szczur)</w:t>
            </w:r>
            <w:r w:rsidR="004F6800" w:rsidRPr="004F6800">
              <w:rPr>
                <w:rFonts w:ascii="Segoe UI" w:hAnsi="Segoe UI" w:cs="Segoe UI"/>
                <w:sz w:val="18"/>
                <w:szCs w:val="18"/>
              </w:rPr>
              <w:tab/>
            </w:r>
            <w:r w:rsidR="005F5EB6">
              <w:rPr>
                <w:rFonts w:ascii="Segoe UI" w:hAnsi="Segoe UI" w:cs="Segoe UI"/>
                <w:sz w:val="18"/>
                <w:szCs w:val="18"/>
              </w:rPr>
              <w:t>1780</w:t>
            </w:r>
            <w:r w:rsidR="004F6800" w:rsidRPr="004F680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E55C8">
              <w:rPr>
                <w:rFonts w:ascii="Segoe UI" w:hAnsi="Segoe UI" w:cs="Segoe UI"/>
                <w:sz w:val="18"/>
                <w:szCs w:val="18"/>
              </w:rPr>
              <w:t xml:space="preserve">mg/kg </w:t>
            </w:r>
          </w:p>
          <w:p w:rsidR="004E55C8" w:rsidRPr="001729EC" w:rsidRDefault="004E55C8" w:rsidP="004E55C8">
            <w:pPr>
              <w:tabs>
                <w:tab w:val="left" w:pos="2906"/>
              </w:tabs>
              <w:spacing w:before="60" w:after="60"/>
              <w:ind w:right="284"/>
              <w:jc w:val="both"/>
              <w:rPr>
                <w:rFonts w:ascii="Segoe UI" w:hAnsi="Segoe UI" w:cs="Segoe UI"/>
                <w:sz w:val="18"/>
                <w:szCs w:val="20"/>
                <w:u w:val="single"/>
              </w:rPr>
            </w:pPr>
            <w:r w:rsidRPr="001729EC">
              <w:rPr>
                <w:rFonts w:ascii="Segoe UI" w:hAnsi="Segoe UI" w:cs="Segoe UI"/>
                <w:sz w:val="18"/>
                <w:szCs w:val="20"/>
                <w:u w:val="single"/>
              </w:rPr>
              <w:t>propan-2-ol [CAS 67-63-0]</w:t>
            </w:r>
          </w:p>
          <w:p w:rsidR="004E55C8" w:rsidRPr="004E55C8" w:rsidRDefault="004E55C8" w:rsidP="004E55C8">
            <w:pPr>
              <w:tabs>
                <w:tab w:val="left" w:pos="2906"/>
              </w:tabs>
              <w:spacing w:before="60" w:after="60"/>
              <w:ind w:right="284"/>
              <w:jc w:val="both"/>
              <w:rPr>
                <w:rFonts w:ascii="Segoe UI" w:hAnsi="Segoe UI" w:cs="Segoe UI"/>
                <w:sz w:val="18"/>
                <w:szCs w:val="20"/>
              </w:rPr>
            </w:pPr>
            <w:r w:rsidRPr="00BF1AB2">
              <w:rPr>
                <w:rFonts w:ascii="Segoe UI" w:hAnsi="Segoe UI" w:cs="Segoe UI"/>
                <w:sz w:val="18"/>
                <w:szCs w:val="20"/>
              </w:rPr>
              <w:t>LD</w:t>
            </w:r>
            <w:r w:rsidRPr="00BF1AB2">
              <w:rPr>
                <w:rFonts w:ascii="Segoe UI" w:hAnsi="Segoe UI" w:cs="Segoe UI"/>
                <w:sz w:val="18"/>
                <w:szCs w:val="20"/>
                <w:vertAlign w:val="subscript"/>
              </w:rPr>
              <w:t xml:space="preserve">50 </w:t>
            </w:r>
            <w:r w:rsidRPr="00BF1AB2">
              <w:rPr>
                <w:rFonts w:ascii="Segoe UI" w:hAnsi="Segoe UI" w:cs="Segoe UI"/>
                <w:sz w:val="18"/>
                <w:szCs w:val="20"/>
              </w:rPr>
              <w:t xml:space="preserve"> (droga pokarmowa, </w:t>
            </w:r>
            <w:r>
              <w:rPr>
                <w:rFonts w:ascii="Segoe UI" w:hAnsi="Segoe UI" w:cs="Segoe UI"/>
                <w:sz w:val="18"/>
                <w:szCs w:val="20"/>
              </w:rPr>
              <w:t>szczur):</w:t>
            </w:r>
            <w:r>
              <w:rPr>
                <w:rFonts w:ascii="Segoe UI" w:hAnsi="Segoe UI" w:cs="Segoe UI"/>
                <w:sz w:val="18"/>
                <w:szCs w:val="20"/>
              </w:rPr>
              <w:tab/>
              <w:t>&gt; 5000</w:t>
            </w:r>
            <w:r w:rsidRPr="00BF1AB2">
              <w:rPr>
                <w:rFonts w:ascii="Segoe UI" w:hAnsi="Segoe UI" w:cs="Segoe UI"/>
                <w:sz w:val="18"/>
                <w:szCs w:val="20"/>
              </w:rPr>
              <w:t xml:space="preserve"> mg/kg</w:t>
            </w:r>
          </w:p>
          <w:p w:rsidR="005F5EB6" w:rsidRPr="005F5EB6" w:rsidRDefault="005F5EB6" w:rsidP="004E55C8">
            <w:pPr>
              <w:tabs>
                <w:tab w:val="left" w:pos="2906"/>
              </w:tabs>
              <w:autoSpaceDE w:val="0"/>
              <w:autoSpaceDN w:val="0"/>
              <w:spacing w:before="60" w:after="4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F5EB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Toksyczność mieszaniny</w:t>
            </w:r>
          </w:p>
          <w:p w:rsidR="005F5EB6" w:rsidRPr="005F5EB6" w:rsidRDefault="005F5EB6" w:rsidP="004E55C8">
            <w:pPr>
              <w:tabs>
                <w:tab w:val="left" w:pos="2765"/>
                <w:tab w:val="left" w:pos="2906"/>
                <w:tab w:val="left" w:pos="3119"/>
                <w:tab w:val="left" w:pos="3261"/>
                <w:tab w:val="center" w:pos="4536"/>
                <w:tab w:val="right" w:pos="9072"/>
              </w:tabs>
              <w:spacing w:before="60" w:after="6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  <w:u w:val="single"/>
              </w:rPr>
            </w:pPr>
            <w:r w:rsidRPr="005F5EB6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Toksyczność ostra</w:t>
            </w:r>
          </w:p>
          <w:p w:rsidR="005F5EB6" w:rsidRDefault="005F5EB6" w:rsidP="004E55C8">
            <w:pPr>
              <w:tabs>
                <w:tab w:val="left" w:pos="2906"/>
              </w:tabs>
              <w:spacing w:before="60" w:after="60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ATE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>mix</w:t>
            </w:r>
            <w:proofErr w:type="spellEnd"/>
            <w:r w:rsidRPr="005F5EB6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 xml:space="preserve"> 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(droga pokarmowa)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ab/>
              <w:t xml:space="preserve">&gt; </w:t>
            </w:r>
            <w:r w:rsidR="00F84F72">
              <w:rPr>
                <w:rFonts w:ascii="Segoe UI" w:hAnsi="Segoe UI" w:cs="Segoe UI"/>
                <w:bCs/>
                <w:sz w:val="18"/>
                <w:szCs w:val="18"/>
              </w:rPr>
              <w:t xml:space="preserve">2000 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mg/kg</w:t>
            </w:r>
          </w:p>
          <w:p w:rsidR="00B859A5" w:rsidRPr="005F5EB6" w:rsidRDefault="00B859A5" w:rsidP="004E55C8">
            <w:pPr>
              <w:tabs>
                <w:tab w:val="left" w:pos="2906"/>
              </w:tabs>
              <w:spacing w:before="60" w:after="60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B859A5">
              <w:rPr>
                <w:rFonts w:ascii="Segoe UI" w:hAnsi="Segoe UI" w:cs="Segoe UI"/>
                <w:bCs/>
                <w:sz w:val="18"/>
                <w:szCs w:val="18"/>
              </w:rPr>
              <w:t>ATE</w:t>
            </w:r>
            <w:r w:rsidRPr="00B859A5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>mix</w:t>
            </w:r>
            <w:proofErr w:type="spellEnd"/>
            <w:r w:rsidRPr="00B859A5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 xml:space="preserve"> </w:t>
            </w:r>
            <w:r w:rsidRPr="00B859A5">
              <w:rPr>
                <w:rFonts w:ascii="Segoe UI" w:hAnsi="Segoe UI" w:cs="Segoe UI"/>
                <w:bCs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skóra</w:t>
            </w:r>
            <w:r w:rsidRPr="00B859A5">
              <w:rPr>
                <w:rFonts w:ascii="Segoe UI" w:hAnsi="Segoe UI" w:cs="Segoe UI"/>
                <w:bCs/>
                <w:sz w:val="18"/>
                <w:szCs w:val="18"/>
              </w:rPr>
              <w:t>)</w:t>
            </w:r>
            <w:r w:rsidRPr="00B859A5">
              <w:rPr>
                <w:rFonts w:ascii="Segoe UI" w:hAnsi="Segoe UI" w:cs="Segoe UI"/>
                <w:bCs/>
                <w:sz w:val="18"/>
                <w:szCs w:val="18"/>
              </w:rPr>
              <w:tab/>
              <w:t>&gt; 2000 mg/kg</w:t>
            </w:r>
          </w:p>
          <w:p w:rsidR="005F5EB6" w:rsidRDefault="005F5EB6" w:rsidP="004E55C8">
            <w:pPr>
              <w:tabs>
                <w:tab w:val="left" w:pos="2906"/>
              </w:tabs>
              <w:spacing w:before="60" w:after="60"/>
              <w:ind w:right="170"/>
              <w:jc w:val="both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ATE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>mix</w:t>
            </w:r>
            <w:proofErr w:type="spellEnd"/>
            <w:r w:rsidRPr="005F5EB6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 xml:space="preserve"> 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(inhalacja par)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ab/>
            </w:r>
            <w:r w:rsidR="00F84F72">
              <w:rPr>
                <w:rFonts w:ascii="Segoe UI" w:hAnsi="Segoe UI" w:cs="Segoe UI"/>
                <w:bCs/>
                <w:sz w:val="18"/>
                <w:szCs w:val="18"/>
              </w:rPr>
              <w:t>&gt; 20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 xml:space="preserve"> mg/l</w:t>
            </w:r>
            <w:r w:rsidRPr="005F5E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923A68" w:rsidRPr="005F5EB6" w:rsidRDefault="00923A68" w:rsidP="004E55C8">
            <w:pPr>
              <w:tabs>
                <w:tab w:val="left" w:pos="2906"/>
              </w:tabs>
              <w:spacing w:before="60" w:after="60"/>
              <w:ind w:right="170"/>
              <w:jc w:val="both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923A68">
              <w:rPr>
                <w:rFonts w:ascii="Segoe UI" w:hAnsi="Segoe UI" w:cs="Segoe UI"/>
                <w:sz w:val="18"/>
                <w:szCs w:val="18"/>
              </w:rPr>
              <w:t>ATE</w:t>
            </w:r>
            <w:r w:rsidRPr="00923A68">
              <w:rPr>
                <w:rFonts w:ascii="Segoe UI" w:hAnsi="Segoe UI" w:cs="Segoe UI"/>
                <w:sz w:val="18"/>
                <w:szCs w:val="18"/>
                <w:vertAlign w:val="subscript"/>
              </w:rPr>
              <w:t>mix</w:t>
            </w:r>
            <w:proofErr w:type="spellEnd"/>
            <w:r w:rsidRPr="00923A68">
              <w:rPr>
                <w:rFonts w:ascii="Segoe UI" w:hAnsi="Segoe UI" w:cs="Segoe UI"/>
                <w:sz w:val="18"/>
                <w:szCs w:val="18"/>
              </w:rPr>
              <w:t xml:space="preserve"> (inhalacja </w:t>
            </w:r>
            <w:r>
              <w:rPr>
                <w:rFonts w:ascii="Segoe UI" w:hAnsi="Segoe UI" w:cs="Segoe UI"/>
                <w:sz w:val="18"/>
                <w:szCs w:val="18"/>
              </w:rPr>
              <w:t>mgieł</w:t>
            </w:r>
            <w:r w:rsidRPr="00923A68">
              <w:rPr>
                <w:rFonts w:ascii="Segoe UI" w:hAnsi="Segoe UI" w:cs="Segoe UI"/>
                <w:sz w:val="18"/>
                <w:szCs w:val="18"/>
              </w:rPr>
              <w:t>)</w:t>
            </w:r>
            <w:r w:rsidRPr="00923A68">
              <w:rPr>
                <w:rFonts w:ascii="Segoe UI" w:hAnsi="Segoe UI" w:cs="Segoe UI"/>
                <w:sz w:val="18"/>
                <w:szCs w:val="18"/>
              </w:rPr>
              <w:tab/>
            </w:r>
            <w:r w:rsidR="00F84F72">
              <w:rPr>
                <w:rFonts w:ascii="Segoe UI" w:hAnsi="Segoe UI" w:cs="Segoe UI"/>
                <w:sz w:val="18"/>
                <w:szCs w:val="18"/>
              </w:rPr>
              <w:t>&gt; 5</w:t>
            </w:r>
            <w:r w:rsidRPr="00923A68">
              <w:rPr>
                <w:rFonts w:ascii="Segoe UI" w:hAnsi="Segoe UI" w:cs="Segoe UI"/>
                <w:sz w:val="18"/>
                <w:szCs w:val="18"/>
              </w:rPr>
              <w:t xml:space="preserve"> mg/l</w:t>
            </w:r>
          </w:p>
          <w:p w:rsidR="00520FBA" w:rsidRPr="00F1140F" w:rsidRDefault="005F5EB6" w:rsidP="00F1140F">
            <w:pPr>
              <w:spacing w:before="40"/>
              <w:ind w:right="283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5F5EB6">
              <w:rPr>
                <w:rFonts w:ascii="Segoe UI" w:hAnsi="Segoe UI" w:cs="Segoe UI"/>
                <w:noProof/>
                <w:sz w:val="18"/>
                <w:szCs w:val="18"/>
              </w:rPr>
              <w:t xml:space="preserve">W oparciu o dostępne dane kryteria klasyfikacji nie są spełnione. </w:t>
            </w:r>
          </w:p>
        </w:tc>
      </w:tr>
    </w:tbl>
    <w:p w:rsidR="00F1140F" w:rsidRDefault="00F1140F">
      <w:pPr>
        <w:rPr>
          <w:rFonts w:ascii="Segoe UI" w:eastAsia="BatangChe" w:hAnsi="Segoe UI" w:cs="Segoe UI"/>
          <w:sz w:val="16"/>
          <w:szCs w:val="1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036178" w:rsidRPr="00520FBA" w:rsidTr="00036178">
        <w:trPr>
          <w:trHeight w:val="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36178" w:rsidRPr="00452CA4" w:rsidRDefault="00036178" w:rsidP="00D510F6">
            <w:pPr>
              <w:pStyle w:val="Nagwek9"/>
              <w:keepNext w:val="0"/>
              <w:tabs>
                <w:tab w:val="left" w:pos="709"/>
              </w:tabs>
              <w:spacing w:after="0"/>
              <w:ind w:left="0"/>
              <w:rPr>
                <w:rFonts w:ascii="Segoe UI" w:hAnsi="Segoe UI" w:cs="Segoe UI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5F5EB6" w:rsidRDefault="006D5910" w:rsidP="006D5910">
            <w:pPr>
              <w:spacing w:before="40"/>
              <w:ind w:right="283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5F5EB6">
              <w:rPr>
                <w:rFonts w:ascii="Segoe UI" w:hAnsi="Segoe UI" w:cs="Segoe UI"/>
                <w:noProof/>
                <w:sz w:val="18"/>
                <w:szCs w:val="18"/>
              </w:rPr>
              <w:t>Toksyczność ostrą mieszaniny (ATE</w:t>
            </w:r>
            <w:r w:rsidRPr="005F5EB6">
              <w:rPr>
                <w:rFonts w:ascii="Segoe UI" w:hAnsi="Segoe UI" w:cs="Segoe UI"/>
                <w:noProof/>
                <w:sz w:val="18"/>
                <w:szCs w:val="18"/>
                <w:vertAlign w:val="subscript"/>
              </w:rPr>
              <w:t>mix</w:t>
            </w:r>
            <w:r w:rsidRPr="005F5EB6">
              <w:rPr>
                <w:rFonts w:ascii="Segoe UI" w:hAnsi="Segoe UI" w:cs="Segoe UI"/>
                <w:noProof/>
                <w:sz w:val="18"/>
                <w:szCs w:val="18"/>
              </w:rPr>
              <w:t>) wyliczono na podstawie odpowiedniego współczynni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ka przeliczeniowego zawartego w </w:t>
            </w:r>
            <w:r w:rsidRPr="005F5EB6">
              <w:rPr>
                <w:rFonts w:ascii="Segoe UI" w:hAnsi="Segoe UI" w:cs="Segoe UI"/>
                <w:noProof/>
                <w:sz w:val="18"/>
                <w:szCs w:val="18"/>
              </w:rPr>
              <w:t>Tabeli 3.1.2. załącznika I do rozporządzenia CLP, odnosząceg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o się do kategorii klasyfikacji.</w:t>
            </w:r>
          </w:p>
          <w:p w:rsidR="006D5910" w:rsidRPr="00452CA4" w:rsidRDefault="006D5910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D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ziałanie żrące/drażniące na skórę</w:t>
            </w:r>
          </w:p>
          <w:p w:rsidR="006D5910" w:rsidRDefault="006D5910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sz w:val="18"/>
                <w:szCs w:val="20"/>
              </w:rPr>
            </w:pPr>
            <w:r w:rsidRPr="00827538">
              <w:rPr>
                <w:rFonts w:ascii="Segoe UI" w:hAnsi="Segoe UI" w:cs="Segoe UI"/>
                <w:sz w:val="18"/>
                <w:szCs w:val="20"/>
              </w:rPr>
              <w:t xml:space="preserve">W oparciu o dostępne dane, kryteria klasyfikacji nie są spełnione. </w:t>
            </w:r>
          </w:p>
          <w:p w:rsidR="006D5910" w:rsidRPr="00452CA4" w:rsidRDefault="006D5910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P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oważne uszkodzenie oczu/działanie drażniące na oczy</w:t>
            </w:r>
          </w:p>
          <w:p w:rsidR="006D5910" w:rsidRDefault="006D5910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Powoduje poważne uszkodzenie oczu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  <w:p w:rsidR="006D5910" w:rsidRPr="00452CA4" w:rsidRDefault="006D5910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D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ziałanie uczulające na drogi oddechowe lub skórę</w:t>
            </w:r>
          </w:p>
          <w:p w:rsidR="004E55C8" w:rsidRDefault="004E55C8" w:rsidP="004E55C8">
            <w:pPr>
              <w:pStyle w:val="Nagwek"/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klasyfikacji nie są spełnione.</w:t>
            </w:r>
            <w:r w:rsidRPr="004F6800"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  <w:t xml:space="preserve"> </w:t>
            </w:r>
          </w:p>
          <w:p w:rsidR="006D5910" w:rsidRPr="00452CA4" w:rsidRDefault="006D5910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D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ziałanie mutagenne na komórki rozrodcze</w:t>
            </w:r>
          </w:p>
          <w:p w:rsidR="006D5910" w:rsidRDefault="006D5910" w:rsidP="006D5910">
            <w:pPr>
              <w:pStyle w:val="Nagwek"/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klasyfikacji nie są spełnione.</w:t>
            </w:r>
            <w:r w:rsidRPr="004F6800"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  <w:t xml:space="preserve"> </w:t>
            </w:r>
          </w:p>
          <w:p w:rsidR="006D5910" w:rsidRPr="004F6800" w:rsidRDefault="006D5910" w:rsidP="006D5910">
            <w:pPr>
              <w:pStyle w:val="Nagwek"/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  <w:t>Działanie rakotwórcze</w:t>
            </w:r>
          </w:p>
          <w:p w:rsidR="006D5910" w:rsidRPr="004F6800" w:rsidRDefault="006D5910" w:rsidP="006D5910">
            <w:pPr>
              <w:pStyle w:val="Nagwek"/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</w:pPr>
            <w:r w:rsidRPr="004F6800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>W oparciu o dostępne dane, kryteria klasyfikacji nie są spełnione.</w:t>
            </w:r>
          </w:p>
          <w:p w:rsidR="006D5910" w:rsidRPr="00452CA4" w:rsidRDefault="006D5910" w:rsidP="006D5910">
            <w:pPr>
              <w:pStyle w:val="Nagwek"/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  <w:t>S</w:t>
            </w:r>
            <w:proofErr w:type="spellStart"/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zkodliwe</w:t>
            </w:r>
            <w:proofErr w:type="spellEnd"/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 działanie na rozrodczość</w:t>
            </w:r>
          </w:p>
          <w:p w:rsidR="006D5910" w:rsidRDefault="006D5910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 klasyfikacji nie są spełnione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B859A5" w:rsidRPr="00452CA4" w:rsidRDefault="00B859A5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D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ziałanie toksyczne na narządy docelowe – narażenie jednorazowe</w:t>
            </w:r>
          </w:p>
          <w:p w:rsidR="00B859A5" w:rsidRDefault="00B859A5" w:rsidP="00B859A5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 klasyfikacji nie są spełnione.</w:t>
            </w:r>
          </w:p>
          <w:p w:rsidR="00E66848" w:rsidRPr="00452CA4" w:rsidRDefault="00E66848" w:rsidP="00B859A5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D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ziałanie toksyczne na narządy docelowe – narażenie powtarzane</w:t>
            </w:r>
          </w:p>
          <w:p w:rsidR="00E66848" w:rsidRDefault="00E66848" w:rsidP="00E66848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klasyfikacji nie są spełnione.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036178" w:rsidRPr="00452CA4" w:rsidRDefault="00036178" w:rsidP="00E66848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agrożenie spowodowane aspiracją</w:t>
            </w:r>
          </w:p>
          <w:p w:rsidR="00036178" w:rsidRPr="00452CA4" w:rsidRDefault="00036178" w:rsidP="00E66848">
            <w:pPr>
              <w:pStyle w:val="Nagwek"/>
              <w:spacing w:before="60" w:after="60"/>
              <w:ind w:right="170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 klasyfikacji nie są spełnione.</w:t>
            </w:r>
          </w:p>
        </w:tc>
      </w:tr>
    </w:tbl>
    <w:p w:rsidR="00AF7C18" w:rsidRPr="00F1140F" w:rsidRDefault="00AF7C18" w:rsidP="00AF7C18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827538">
        <w:tc>
          <w:tcPr>
            <w:tcW w:w="9923" w:type="dxa"/>
            <w:gridSpan w:val="2"/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12:</w:t>
            </w: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Informacje ekologiczne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12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120" w:after="4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Toksyczność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1721C9" w:rsidRDefault="006D5910" w:rsidP="00E66848">
            <w:pPr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Produkt nie jest klasyfikowany jako stwarzający zagrożenie dla środowiska. 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Trwałość i zdolność do rozkładu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Default="004E55C8" w:rsidP="001079F0">
            <w:pPr>
              <w:pStyle w:val="Nagwek"/>
              <w:tabs>
                <w:tab w:val="clear" w:pos="9072"/>
                <w:tab w:val="left" w:pos="1772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Brak szczegółowych danych dla mieszaniny. </w:t>
            </w:r>
          </w:p>
          <w:p w:rsidR="004E55C8" w:rsidRDefault="004E55C8" w:rsidP="001079F0">
            <w:pPr>
              <w:tabs>
                <w:tab w:val="left" w:pos="1370"/>
                <w:tab w:val="left" w:pos="1772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F4E20">
              <w:rPr>
                <w:rFonts w:ascii="Segoe UI" w:hAnsi="Segoe UI" w:cs="Segoe UI"/>
                <w:sz w:val="18"/>
                <w:szCs w:val="18"/>
              </w:rPr>
              <w:t>Dane dla komponentów:</w:t>
            </w:r>
          </w:p>
          <w:p w:rsidR="004E55C8" w:rsidRDefault="004E55C8" w:rsidP="001079F0">
            <w:pPr>
              <w:tabs>
                <w:tab w:val="left" w:pos="1772"/>
                <w:tab w:val="left" w:pos="2694"/>
                <w:tab w:val="left" w:pos="2906"/>
              </w:tabs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F05F5E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(2-metoksymetyloetoksy)propanol [CAS 34590-94-8]</w:t>
            </w:r>
          </w:p>
          <w:p w:rsidR="004E55C8" w:rsidRDefault="004E55C8" w:rsidP="001079F0">
            <w:pPr>
              <w:tabs>
                <w:tab w:val="left" w:pos="1772"/>
                <w:tab w:val="left" w:pos="2694"/>
                <w:tab w:val="left" w:pos="2906"/>
              </w:tabs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1729EC">
              <w:rPr>
                <w:rFonts w:ascii="Segoe UI" w:hAnsi="Segoe UI" w:cs="Segoe UI"/>
                <w:sz w:val="18"/>
                <w:szCs w:val="18"/>
              </w:rPr>
              <w:t xml:space="preserve">Biodegradacja: </w:t>
            </w:r>
            <w:r w:rsidRPr="00914414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>łatwo ulega biodegradacji</w:t>
            </w:r>
          </w:p>
          <w:p w:rsidR="004E55C8" w:rsidRPr="004E55C8" w:rsidRDefault="004E55C8" w:rsidP="001079F0">
            <w:pPr>
              <w:tabs>
                <w:tab w:val="left" w:pos="1772"/>
              </w:tabs>
              <w:spacing w:before="40" w:after="40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proofErr w:type="spellStart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>izotridekanol</w:t>
            </w:r>
            <w:proofErr w:type="spellEnd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>etoksylowany</w:t>
            </w:r>
            <w:proofErr w:type="spellEnd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[CAS 69011-36-5]</w:t>
            </w:r>
          </w:p>
          <w:p w:rsidR="004E55C8" w:rsidRDefault="004E55C8" w:rsidP="001079F0">
            <w:pPr>
              <w:pStyle w:val="Nagwek"/>
              <w:tabs>
                <w:tab w:val="clear" w:pos="9072"/>
                <w:tab w:val="left" w:pos="1772"/>
                <w:tab w:val="left" w:pos="2019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914414">
              <w:rPr>
                <w:rFonts w:ascii="Segoe UI" w:hAnsi="Segoe UI" w:cs="Segoe UI"/>
                <w:sz w:val="18"/>
                <w:szCs w:val="18"/>
              </w:rPr>
              <w:t xml:space="preserve">Biodegradacja: </w:t>
            </w:r>
            <w:r w:rsidRPr="00914414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  <w:lang w:val="pl-PL"/>
              </w:rPr>
              <w:t>64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% [metoda</w:t>
            </w:r>
            <w:r w:rsidRPr="004E55C8">
              <w:rPr>
                <w:rFonts w:ascii="Segoe UI" w:hAnsi="Segoe UI" w:cs="Segoe UI"/>
                <w:sz w:val="18"/>
                <w:szCs w:val="18"/>
              </w:rPr>
              <w:t xml:space="preserve"> według dyrektywy 67/548/EWG załącznik V.C.4-E</w:t>
            </w:r>
            <w:r w:rsidRPr="00914414">
              <w:rPr>
                <w:rFonts w:ascii="Segoe UI" w:hAnsi="Segoe UI" w:cs="Segoe UI"/>
                <w:sz w:val="18"/>
                <w:szCs w:val="18"/>
              </w:rPr>
              <w:t>]</w:t>
            </w:r>
          </w:p>
          <w:p w:rsidR="004E55C8" w:rsidRPr="001729EC" w:rsidRDefault="004E55C8" w:rsidP="001079F0">
            <w:pPr>
              <w:tabs>
                <w:tab w:val="left" w:pos="1772"/>
                <w:tab w:val="left" w:pos="2019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729EC">
              <w:rPr>
                <w:rFonts w:ascii="Segoe UI" w:hAnsi="Segoe UI" w:cs="Segoe UI"/>
                <w:sz w:val="18"/>
                <w:szCs w:val="18"/>
                <w:u w:val="single"/>
              </w:rPr>
              <w:t>propan-2-ol [CAS 67-63-0]</w:t>
            </w:r>
          </w:p>
          <w:p w:rsidR="004E55C8" w:rsidRPr="004E55C8" w:rsidRDefault="004E55C8" w:rsidP="001079F0">
            <w:pPr>
              <w:pStyle w:val="Nagwek"/>
              <w:tabs>
                <w:tab w:val="clear" w:pos="9072"/>
                <w:tab w:val="left" w:pos="1772"/>
                <w:tab w:val="left" w:pos="2019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1729EC">
              <w:rPr>
                <w:rFonts w:ascii="Segoe UI" w:hAnsi="Segoe UI" w:cs="Segoe UI"/>
                <w:sz w:val="18"/>
                <w:szCs w:val="18"/>
              </w:rPr>
              <w:t xml:space="preserve">Biodegradacja: </w:t>
            </w:r>
            <w:r w:rsidRPr="00914414">
              <w:rPr>
                <w:rFonts w:ascii="Segoe UI" w:hAnsi="Segoe UI" w:cs="Segoe UI"/>
                <w:sz w:val="18"/>
                <w:szCs w:val="18"/>
              </w:rPr>
              <w:tab/>
            </w:r>
            <w:r w:rsidRPr="001729EC">
              <w:rPr>
                <w:rFonts w:ascii="Segoe UI" w:hAnsi="Segoe UI" w:cs="Segoe UI"/>
                <w:sz w:val="18"/>
                <w:szCs w:val="18"/>
              </w:rPr>
              <w:t>&gt; 70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729EC">
              <w:rPr>
                <w:rFonts w:ascii="Segoe UI" w:hAnsi="Segoe UI" w:cs="Segoe UI"/>
                <w:sz w:val="18"/>
                <w:szCs w:val="18"/>
              </w:rPr>
              <w:t>%/ 20 dni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FE265E">
            <w:pPr>
              <w:pStyle w:val="Nagwek"/>
              <w:tabs>
                <w:tab w:val="clear" w:pos="9072"/>
                <w:tab w:val="left" w:pos="1772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Zdolność do bioakumulacji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E55C8" w:rsidRDefault="005F1A84" w:rsidP="00FE265E">
            <w:pPr>
              <w:tabs>
                <w:tab w:val="left" w:pos="1370"/>
                <w:tab w:val="left" w:pos="1772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Nie należy spodziewać się bioakumulacji. </w:t>
            </w:r>
          </w:p>
          <w:p w:rsidR="004E55C8" w:rsidRDefault="004E55C8" w:rsidP="00FE265E">
            <w:pPr>
              <w:tabs>
                <w:tab w:val="left" w:pos="1370"/>
                <w:tab w:val="left" w:pos="1772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F4E20">
              <w:rPr>
                <w:rFonts w:ascii="Segoe UI" w:hAnsi="Segoe UI" w:cs="Segoe UI"/>
                <w:sz w:val="18"/>
                <w:szCs w:val="18"/>
              </w:rPr>
              <w:t>Dane dla komponentów:</w:t>
            </w:r>
          </w:p>
          <w:p w:rsidR="004E55C8" w:rsidRDefault="004E55C8" w:rsidP="00FE265E">
            <w:pPr>
              <w:tabs>
                <w:tab w:val="left" w:pos="1772"/>
                <w:tab w:val="left" w:pos="2694"/>
                <w:tab w:val="left" w:pos="2906"/>
              </w:tabs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F05F5E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(2-metoksymetyloetoksy)propanol [CAS 34590-94-8]</w:t>
            </w:r>
          </w:p>
          <w:p w:rsidR="004E55C8" w:rsidRDefault="004E55C8" w:rsidP="00FE265E">
            <w:pPr>
              <w:tabs>
                <w:tab w:val="left" w:pos="1772"/>
                <w:tab w:val="left" w:pos="2019"/>
              </w:tabs>
              <w:spacing w:before="40" w:after="4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E55C8">
              <w:rPr>
                <w:rFonts w:ascii="Segoe UI" w:hAnsi="Segoe UI" w:cs="Segoe UI"/>
                <w:bCs/>
                <w:sz w:val="18"/>
                <w:szCs w:val="18"/>
              </w:rPr>
              <w:t>Log P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>o/w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</w:rPr>
              <w:t xml:space="preserve"> =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-0,06 (dane 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</w:rPr>
              <w:t xml:space="preserve">GESTIS </w:t>
            </w:r>
            <w:proofErr w:type="spellStart"/>
            <w:r w:rsidRPr="004E55C8">
              <w:rPr>
                <w:rFonts w:ascii="Segoe UI" w:hAnsi="Segoe UI" w:cs="Segoe UI"/>
                <w:bCs/>
                <w:sz w:val="18"/>
                <w:szCs w:val="18"/>
              </w:rPr>
              <w:t>Substance</w:t>
            </w:r>
            <w:proofErr w:type="spellEnd"/>
            <w:r w:rsidRPr="004E55C8">
              <w:rPr>
                <w:rFonts w:ascii="Segoe UI" w:hAnsi="Segoe UI" w:cs="Segoe UI"/>
                <w:bCs/>
                <w:sz w:val="18"/>
                <w:szCs w:val="18"/>
              </w:rPr>
              <w:t xml:space="preserve"> Database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)</w:t>
            </w:r>
          </w:p>
          <w:p w:rsidR="004E55C8" w:rsidRPr="001729EC" w:rsidRDefault="004E55C8" w:rsidP="00FE265E">
            <w:pPr>
              <w:tabs>
                <w:tab w:val="left" w:pos="1772"/>
                <w:tab w:val="left" w:pos="2019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729EC">
              <w:rPr>
                <w:rFonts w:ascii="Segoe UI" w:hAnsi="Segoe UI" w:cs="Segoe UI"/>
                <w:sz w:val="18"/>
                <w:szCs w:val="18"/>
                <w:u w:val="single"/>
              </w:rPr>
              <w:t>propan-2-ol [CAS 67-63-0]</w:t>
            </w:r>
          </w:p>
          <w:p w:rsidR="004E55C8" w:rsidRDefault="004E55C8" w:rsidP="00FE265E">
            <w:pPr>
              <w:pStyle w:val="Nagwek"/>
              <w:tabs>
                <w:tab w:val="clear" w:pos="9072"/>
                <w:tab w:val="left" w:pos="1772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 w:rsidRPr="004E55C8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Log P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vertAlign w:val="subscript"/>
                <w:lang w:val="pl-PL"/>
              </w:rPr>
              <w:t>o/w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 xml:space="preserve"> =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ab/>
            </w:r>
            <w:r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-0,05</w:t>
            </w:r>
          </w:p>
          <w:p w:rsidR="00FE265E" w:rsidRPr="004E55C8" w:rsidRDefault="00FE265E" w:rsidP="00FE265E">
            <w:pPr>
              <w:tabs>
                <w:tab w:val="left" w:pos="1772"/>
              </w:tabs>
              <w:spacing w:before="40" w:after="40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proofErr w:type="spellStart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>izotridekanol</w:t>
            </w:r>
            <w:proofErr w:type="spellEnd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>etoksylowany</w:t>
            </w:r>
            <w:proofErr w:type="spellEnd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[CAS 69011-36-5]</w:t>
            </w:r>
          </w:p>
          <w:p w:rsidR="00FE265E" w:rsidRPr="00FE265E" w:rsidRDefault="00FE265E" w:rsidP="00FE265E">
            <w:pPr>
              <w:pStyle w:val="Nagwek"/>
              <w:tabs>
                <w:tab w:val="clear" w:pos="9072"/>
                <w:tab w:val="left" w:pos="1772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 w:rsidRPr="004E55C8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Log P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vertAlign w:val="subscript"/>
                <w:lang w:val="pl-PL"/>
              </w:rPr>
              <w:t>o/w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 xml:space="preserve"> =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ab/>
            </w:r>
            <w:r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&lt; 4</w:t>
            </w:r>
          </w:p>
        </w:tc>
      </w:tr>
    </w:tbl>
    <w:p w:rsidR="001079F0" w:rsidRDefault="001079F0">
      <w:r>
        <w:br w:type="page"/>
      </w:r>
    </w:p>
    <w:p w:rsidR="001079F0" w:rsidRPr="001079F0" w:rsidRDefault="001079F0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964A78">
            <w:pPr>
              <w:pStyle w:val="Nagwek"/>
              <w:tabs>
                <w:tab w:val="clear" w:pos="9072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Mobilność w glebie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822CB7" w:rsidRDefault="00AF7C18" w:rsidP="00964A78">
            <w:pPr>
              <w:tabs>
                <w:tab w:val="right" w:pos="9569"/>
              </w:tabs>
              <w:spacing w:before="40" w:after="40" w:line="240" w:lineRule="atLeast"/>
              <w:ind w:right="284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52CA4">
              <w:rPr>
                <w:rFonts w:ascii="Segoe UI" w:hAnsi="Segoe UI" w:cs="Segoe UI"/>
                <w:bCs/>
                <w:sz w:val="18"/>
                <w:szCs w:val="18"/>
              </w:rPr>
              <w:t>Produkt przenika do gleby.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W wodzie rozpuszcza się i rozprzestrzenia w środowisku wodnym</w:t>
            </w:r>
            <w:r w:rsidRPr="00822CB7"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  <w:r w:rsidRPr="00822CB7">
              <w:rPr>
                <w:rFonts w:ascii="Segoe UI" w:hAnsi="Segoe UI" w:cs="Segoe UI"/>
                <w:sz w:val="18"/>
                <w:szCs w:val="18"/>
              </w:rPr>
              <w:t xml:space="preserve"> Mobilność składników mieszaniny zależy od ich właściwości hydrofilowych i hydrofobo</w:t>
            </w:r>
            <w:r>
              <w:rPr>
                <w:rFonts w:ascii="Segoe UI" w:hAnsi="Segoe UI" w:cs="Segoe UI"/>
                <w:sz w:val="18"/>
                <w:szCs w:val="18"/>
              </w:rPr>
              <w:t>wych oraz warunków abiotycznych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822CB7">
              <w:rPr>
                <w:rFonts w:ascii="Segoe UI" w:hAnsi="Segoe UI" w:cs="Segoe UI"/>
                <w:sz w:val="18"/>
                <w:szCs w:val="18"/>
              </w:rPr>
              <w:t>i biotycznych gleby, w tym jej struktury, warunków klimatycznych, pory roku (w Polsce, w klimacie umiarkowanym zmiennym) oraz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organizmów glebowych, głównie </w:t>
            </w:r>
            <w:r w:rsidRPr="00822CB7">
              <w:rPr>
                <w:rFonts w:ascii="Segoe UI" w:hAnsi="Segoe UI" w:cs="Segoe UI"/>
                <w:sz w:val="18"/>
                <w:szCs w:val="18"/>
              </w:rPr>
              <w:t>bakterii</w:t>
            </w:r>
            <w:r>
              <w:rPr>
                <w:rFonts w:ascii="Segoe UI" w:hAnsi="Segoe UI" w:cs="Segoe UI"/>
                <w:sz w:val="18"/>
                <w:szCs w:val="18"/>
              </w:rPr>
              <w:t>, grzybów, glonów, bezkręgowców</w:t>
            </w:r>
            <w:r w:rsidRPr="00822CB7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964A78">
            <w:pPr>
              <w:pStyle w:val="Nagwek"/>
              <w:tabs>
                <w:tab w:val="clear" w:pos="9072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 xml:space="preserve">Wyniki oceny właściwości PBT i </w:t>
            </w:r>
            <w:proofErr w:type="spellStart"/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vPvB</w:t>
            </w:r>
            <w:proofErr w:type="spellEnd"/>
          </w:p>
        </w:tc>
      </w:tr>
      <w:tr w:rsidR="006D5910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455C03" w:rsidRDefault="006D5910" w:rsidP="00F1140F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455C03" w:rsidRDefault="006D5910" w:rsidP="00F1140F">
            <w:pPr>
              <w:pStyle w:val="Nagwek"/>
              <w:tabs>
                <w:tab w:val="left" w:pos="4034"/>
              </w:tabs>
              <w:spacing w:before="40" w:after="4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 w:rsidRPr="00143E91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 xml:space="preserve">Mieszanina nie zawiera substancji ocenianych jako PBT lub </w:t>
            </w:r>
            <w:proofErr w:type="spellStart"/>
            <w:r w:rsidRPr="00143E91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vPvB</w:t>
            </w:r>
            <w:proofErr w:type="spellEnd"/>
            <w:r w:rsidRPr="00143E91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.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12.6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964A78">
            <w:pPr>
              <w:pStyle w:val="Nagwek"/>
              <w:tabs>
                <w:tab w:val="clear" w:pos="9072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Inne szkodliwe skutki działania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F6800" w:rsidRDefault="004F6800" w:rsidP="00964A78">
            <w:pPr>
              <w:pStyle w:val="Nagwek"/>
              <w:tabs>
                <w:tab w:val="clear" w:pos="9072"/>
                <w:tab w:val="left" w:pos="4034"/>
                <w:tab w:val="right" w:pos="9569"/>
              </w:tabs>
              <w:spacing w:before="4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</w:pPr>
            <w:r w:rsidRPr="004F6800">
              <w:rPr>
                <w:rFonts w:ascii="Segoe UI" w:hAnsi="Segoe UI" w:cs="Segoe UI"/>
                <w:sz w:val="18"/>
                <w:szCs w:val="18"/>
              </w:rPr>
              <w:t xml:space="preserve">Mieszanina nie jest klasyfikowana jako stwarzająca zagrożenie dla warstwy ozonowej. Należy rozważyć możliwość innych szkodliwych skutków oddziaływania poszczególnych składników mieszaniny na środowisko (np. </w:t>
            </w:r>
            <w:r w:rsidRPr="004F6800">
              <w:rPr>
                <w:rFonts w:ascii="Segoe UI" w:hAnsi="Segoe UI" w:cs="Segoe UI"/>
                <w:color w:val="000000"/>
                <w:sz w:val="18"/>
                <w:szCs w:val="18"/>
              </w:rPr>
              <w:t>zdolność do zaburzania gospodarki hormonalnej, wpływ na wzrost ocieplenia globalnego).</w:t>
            </w:r>
          </w:p>
        </w:tc>
      </w:tr>
    </w:tbl>
    <w:p w:rsidR="00AF7C18" w:rsidRPr="006D5910" w:rsidRDefault="00AF7C18" w:rsidP="00AF7C18">
      <w:pPr>
        <w:pStyle w:val="Nagwek"/>
        <w:tabs>
          <w:tab w:val="clear" w:pos="4536"/>
          <w:tab w:val="clear" w:pos="9072"/>
        </w:tabs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6D5910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 xml:space="preserve">Sekcja 13: </w:t>
            </w: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Postępowanie z odpadami</w:t>
            </w:r>
          </w:p>
        </w:tc>
      </w:tr>
      <w:tr w:rsidR="00AF7C18" w:rsidRPr="00452CA4" w:rsidTr="00D510F6">
        <w:trPr>
          <w:trHeight w:val="282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13.1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Metody unieszkodliwiania odpadów</w:t>
            </w:r>
          </w:p>
        </w:tc>
      </w:tr>
      <w:tr w:rsidR="00AF7C18" w:rsidRPr="00452CA4" w:rsidTr="00D510F6">
        <w:trPr>
          <w:trHeight w:val="2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4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0205FF" w:rsidRDefault="00AF7C18" w:rsidP="00052A87">
            <w:pPr>
              <w:autoSpaceDE w:val="0"/>
              <w:autoSpaceDN w:val="0"/>
              <w:adjustRightInd w:val="0"/>
              <w:spacing w:before="4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Zalecenia dotyczące mieszaniny: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utylizować zgodnie z obowią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zującymi przepisami. Nie usuwać 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z odpadami komunalnymi. </w:t>
            </w:r>
            <w:r w:rsidRPr="00452CA4">
              <w:rPr>
                <w:rFonts w:ascii="Segoe UI" w:eastAsia="Calibri" w:hAnsi="Segoe UI" w:cs="Segoe UI"/>
                <w:iCs/>
                <w:color w:val="000000"/>
                <w:sz w:val="18"/>
                <w:szCs w:val="18"/>
              </w:rPr>
              <w:t>Nie usuwać do kanalizacji</w:t>
            </w:r>
            <w:r w:rsidRPr="00452CA4">
              <w:rPr>
                <w:rFonts w:ascii="Segoe UI" w:eastAsia="Calibri" w:hAnsi="Segoe UI" w:cs="Segoe UI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Pozostałości składo</w:t>
            </w:r>
            <w:r w:rsidR="008A71DC">
              <w:rPr>
                <w:rFonts w:ascii="Segoe UI" w:hAnsi="Segoe UI" w:cs="Segoe UI"/>
                <w:color w:val="000000"/>
                <w:sz w:val="18"/>
                <w:szCs w:val="18"/>
              </w:rPr>
              <w:t>wać w oryginalnych pojemnikach.</w:t>
            </w:r>
            <w:r w:rsidR="000205FF"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Odpady produktowe przekazać do uprawnionej spalarni.</w:t>
            </w:r>
            <w:r w:rsidR="00E27E1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Kod odpadu należy nadać w miejscu jego wytwarzania.</w:t>
            </w:r>
          </w:p>
        </w:tc>
      </w:tr>
      <w:tr w:rsidR="00AF7C18" w:rsidRPr="00452CA4" w:rsidTr="00D510F6">
        <w:trPr>
          <w:trHeight w:val="2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906EEC" w:rsidRDefault="00AF7C18" w:rsidP="00052A87">
            <w:pPr>
              <w:autoSpaceDE w:val="0"/>
              <w:autoSpaceDN w:val="0"/>
              <w:adjustRightInd w:val="0"/>
              <w:spacing w:before="40"/>
              <w:ind w:right="284"/>
              <w:jc w:val="both"/>
              <w:rPr>
                <w:rFonts w:ascii="Segoe UI" w:eastAsia="Calibri" w:hAnsi="Segoe UI" w:cs="Segoe UI"/>
                <w:b/>
                <w:bCs/>
                <w:sz w:val="16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Zalecenia dotyczące zużytych opakowań: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likwidację odpadów opakowaniowych przeprowadzać zgodn</w:t>
            </w:r>
            <w:r>
              <w:rPr>
                <w:rFonts w:ascii="Segoe UI" w:hAnsi="Segoe UI" w:cs="Segoe UI"/>
                <w:sz w:val="18"/>
                <w:szCs w:val="18"/>
              </w:rPr>
              <w:t>ie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z obowiązującymi przepisami. </w:t>
            </w:r>
            <w:r w:rsidRPr="00906EEC">
              <w:rPr>
                <w:rFonts w:ascii="Segoe UI" w:hAnsi="Segoe UI" w:cs="Segoe UI"/>
                <w:sz w:val="18"/>
                <w:szCs w:val="20"/>
              </w:rPr>
              <w:t>Tylko opakowania całkowicie opróżnione mogą być przeznaczone do recyklingu.</w:t>
            </w:r>
            <w:r w:rsidR="004F6800">
              <w:t xml:space="preserve"> </w:t>
            </w:r>
            <w:r w:rsidR="004F6800" w:rsidRPr="004F6800">
              <w:rPr>
                <w:rFonts w:ascii="Segoe UI" w:hAnsi="Segoe UI" w:cs="Segoe UI"/>
                <w:sz w:val="18"/>
                <w:szCs w:val="20"/>
              </w:rPr>
              <w:t>Zanieczys</w:t>
            </w:r>
            <w:r w:rsidR="004F6800">
              <w:rPr>
                <w:rFonts w:ascii="Segoe UI" w:hAnsi="Segoe UI" w:cs="Segoe UI"/>
                <w:sz w:val="18"/>
                <w:szCs w:val="20"/>
              </w:rPr>
              <w:t>zczone opakowania traktować jak mieszaninę.</w:t>
            </w:r>
          </w:p>
          <w:p w:rsidR="00AF7C18" w:rsidRPr="00906EEC" w:rsidRDefault="000378B4" w:rsidP="00052A87">
            <w:pPr>
              <w:spacing w:before="40"/>
              <w:ind w:right="284"/>
              <w:jc w:val="both"/>
              <w:rPr>
                <w:rFonts w:ascii="Segoe UI" w:hAnsi="Segoe UI" w:cs="Segoe UI"/>
                <w:iCs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Unijne</w:t>
            </w:r>
            <w:r w:rsidR="00AF7C18" w:rsidRPr="00906EEC">
              <w:rPr>
                <w:rFonts w:ascii="Segoe UI" w:hAnsi="Segoe UI" w:cs="Segoe UI"/>
                <w:sz w:val="16"/>
                <w:szCs w:val="18"/>
              </w:rPr>
              <w:t xml:space="preserve"> akty prawne: </w:t>
            </w:r>
            <w:r w:rsidR="00AF7C18" w:rsidRPr="00906EEC">
              <w:rPr>
                <w:rFonts w:ascii="Segoe UI" w:hAnsi="Segoe UI" w:cs="Segoe UI"/>
                <w:iCs/>
                <w:sz w:val="16"/>
                <w:szCs w:val="18"/>
              </w:rPr>
              <w:t xml:space="preserve">dyrektywy Parlamentu Europejskiego i Rady: 2008/98/WE i </w:t>
            </w:r>
            <w:r w:rsidR="00AF7C18" w:rsidRPr="00906EEC">
              <w:rPr>
                <w:rFonts w:ascii="Segoe UI" w:hAnsi="Segoe UI" w:cs="Segoe UI"/>
                <w:sz w:val="16"/>
                <w:szCs w:val="18"/>
              </w:rPr>
              <w:t>94/62/WE</w:t>
            </w:r>
            <w:r w:rsidR="00AF7C18" w:rsidRPr="00906EEC">
              <w:rPr>
                <w:rFonts w:ascii="Segoe UI" w:hAnsi="Segoe UI" w:cs="Segoe UI"/>
                <w:iCs/>
                <w:sz w:val="16"/>
                <w:szCs w:val="18"/>
              </w:rPr>
              <w:t>.</w:t>
            </w:r>
          </w:p>
          <w:p w:rsidR="00AF7C18" w:rsidRPr="00452CA4" w:rsidRDefault="00AF7C18" w:rsidP="00052A87">
            <w:pPr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  <w:u w:val="single"/>
              </w:rPr>
            </w:pPr>
            <w:r w:rsidRPr="00906EEC">
              <w:rPr>
                <w:rFonts w:ascii="Segoe UI" w:hAnsi="Segoe UI" w:cs="Segoe UI"/>
                <w:iCs/>
                <w:sz w:val="16"/>
                <w:szCs w:val="18"/>
              </w:rPr>
              <w:t xml:space="preserve">Krajowe akty prawne: </w:t>
            </w:r>
            <w:r w:rsidRPr="00906EEC">
              <w:rPr>
                <w:rFonts w:ascii="Segoe UI" w:hAnsi="Segoe UI" w:cs="Segoe UI"/>
                <w:sz w:val="16"/>
                <w:szCs w:val="18"/>
              </w:rPr>
              <w:t>Dz. U. 2013, poz. 21</w:t>
            </w:r>
            <w:r w:rsidR="006D5910">
              <w:rPr>
                <w:rFonts w:ascii="Segoe UI" w:hAnsi="Segoe UI" w:cs="Segoe UI"/>
                <w:sz w:val="16"/>
                <w:szCs w:val="18"/>
              </w:rPr>
              <w:t xml:space="preserve"> wraz z </w:t>
            </w:r>
            <w:proofErr w:type="spellStart"/>
            <w:r w:rsidR="006D5910">
              <w:rPr>
                <w:rFonts w:ascii="Segoe UI" w:hAnsi="Segoe UI" w:cs="Segoe UI"/>
                <w:sz w:val="16"/>
                <w:szCs w:val="18"/>
              </w:rPr>
              <w:t>późn</w:t>
            </w:r>
            <w:proofErr w:type="spellEnd"/>
            <w:r w:rsidR="006D5910">
              <w:rPr>
                <w:rFonts w:ascii="Segoe UI" w:hAnsi="Segoe UI" w:cs="Segoe UI"/>
                <w:sz w:val="16"/>
                <w:szCs w:val="18"/>
              </w:rPr>
              <w:t>. zm.</w:t>
            </w:r>
            <w:r w:rsidR="000378B4">
              <w:rPr>
                <w:rFonts w:ascii="Segoe UI" w:hAnsi="Segoe UI" w:cs="Segoe UI"/>
                <w:sz w:val="16"/>
                <w:szCs w:val="18"/>
              </w:rPr>
              <w:t xml:space="preserve">; Dz. U. 2013, poz. 888 wraz z </w:t>
            </w:r>
            <w:proofErr w:type="spellStart"/>
            <w:r w:rsidR="000378B4">
              <w:rPr>
                <w:rFonts w:ascii="Segoe UI" w:hAnsi="Segoe UI" w:cs="Segoe UI"/>
                <w:sz w:val="16"/>
                <w:szCs w:val="18"/>
              </w:rPr>
              <w:t>późn</w:t>
            </w:r>
            <w:proofErr w:type="spellEnd"/>
            <w:r w:rsidR="000378B4">
              <w:rPr>
                <w:rFonts w:ascii="Segoe UI" w:hAnsi="Segoe UI" w:cs="Segoe UI"/>
                <w:sz w:val="16"/>
                <w:szCs w:val="18"/>
              </w:rPr>
              <w:t>. zm.</w:t>
            </w:r>
          </w:p>
        </w:tc>
      </w:tr>
    </w:tbl>
    <w:p w:rsidR="00052A87" w:rsidRDefault="00052A87" w:rsidP="00AF7C18">
      <w:pPr>
        <w:pStyle w:val="Nagwek"/>
        <w:tabs>
          <w:tab w:val="clear" w:pos="4536"/>
          <w:tab w:val="clear" w:pos="9072"/>
        </w:tabs>
        <w:rPr>
          <w:rFonts w:ascii="Segoe UI" w:hAnsi="Segoe UI" w:cs="Segoe UI"/>
          <w:sz w:val="14"/>
          <w:szCs w:val="14"/>
          <w:lang w:val="pl-P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7934"/>
        <w:gridCol w:w="1414"/>
      </w:tblGrid>
      <w:tr w:rsidR="006D5910" w:rsidRPr="006D5910" w:rsidTr="006D5910">
        <w:trPr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6D5910" w:rsidRPr="006D5910" w:rsidRDefault="006D5910" w:rsidP="006D5910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14:</w:t>
            </w:r>
            <w:r w:rsidRPr="006D5910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Informacje dotyczące transportu</w:t>
            </w:r>
          </w:p>
        </w:tc>
      </w:tr>
      <w:tr w:rsidR="006D5910" w:rsidRPr="006D5910" w:rsidTr="006D5910">
        <w:trPr>
          <w:trHeight w:val="395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14.1</w:t>
            </w:r>
          </w:p>
        </w:tc>
        <w:tc>
          <w:tcPr>
            <w:tcW w:w="7818" w:type="dxa"/>
            <w:tcBorders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1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Numer UN (numer ONZ)</w:t>
            </w:r>
          </w:p>
        </w:tc>
        <w:tc>
          <w:tcPr>
            <w:tcW w:w="139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1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Cs/>
                <w:sz w:val="18"/>
                <w:szCs w:val="18"/>
              </w:rPr>
              <w:t>Nie dotyczy, produkt nieklasyfikowany jako niebezpieczny podczas transportu.</w:t>
            </w:r>
          </w:p>
        </w:tc>
        <w:tc>
          <w:tcPr>
            <w:tcW w:w="1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14.2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Prawidłowa nazwa przewozowa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6D5910" w:rsidRPr="006D5910" w:rsidTr="006D5910">
        <w:trPr>
          <w:trHeight w:val="299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Cs/>
                <w:sz w:val="18"/>
                <w:szCs w:val="18"/>
              </w:rPr>
              <w:t>Nie dotyczy.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14.3</w:t>
            </w: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Klasa(-y) zagrożenia w transporcie</w:t>
            </w:r>
          </w:p>
        </w:tc>
      </w:tr>
      <w:tr w:rsidR="006D5910" w:rsidRPr="006D5910" w:rsidTr="006D5910">
        <w:trPr>
          <w:trHeight w:val="309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Cs/>
                <w:sz w:val="18"/>
                <w:szCs w:val="18"/>
              </w:rPr>
              <w:t>Nie dotyczy.</w:t>
            </w:r>
          </w:p>
        </w:tc>
      </w:tr>
      <w:tr w:rsidR="006D5910" w:rsidRPr="006D5910" w:rsidTr="006D5910">
        <w:trPr>
          <w:trHeight w:val="16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0378B4" w:rsidP="000378B4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Grupa </w:t>
            </w:r>
            <w:r w:rsidR="006D5910"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pakowani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a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Cs/>
                <w:sz w:val="18"/>
                <w:szCs w:val="18"/>
              </w:rPr>
              <w:t>Nie dotyczy.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14.5</w:t>
            </w: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Zagrożenia dla środowiska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Cs/>
                <w:sz w:val="18"/>
                <w:szCs w:val="18"/>
              </w:rPr>
              <w:t>Nie dotyczy.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14.6</w:t>
            </w: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Szczególne środki ostrożności dla użytkowników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17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17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Cs/>
                <w:sz w:val="18"/>
                <w:szCs w:val="18"/>
              </w:rPr>
              <w:t>Nie dotyczy.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14.7</w:t>
            </w: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Transport luzem zgodnie z załącznikiem II do konwencji MARPOL i kodeksem IBC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 w:after="4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Cs/>
                <w:sz w:val="18"/>
                <w:szCs w:val="18"/>
              </w:rPr>
              <w:t>Nie dotyczy.</w:t>
            </w:r>
          </w:p>
        </w:tc>
      </w:tr>
    </w:tbl>
    <w:p w:rsidR="006D5910" w:rsidRPr="001F13EA" w:rsidRDefault="006D5910" w:rsidP="00AF7C18">
      <w:pPr>
        <w:pStyle w:val="Nagwek"/>
        <w:tabs>
          <w:tab w:val="clear" w:pos="4536"/>
          <w:tab w:val="clear" w:pos="9072"/>
        </w:tabs>
        <w:rPr>
          <w:rFonts w:ascii="Segoe UI" w:hAnsi="Segoe UI" w:cs="Segoe UI"/>
          <w:sz w:val="14"/>
          <w:szCs w:val="14"/>
          <w:lang w:val="pl-P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6D5910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i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pacing w:val="26"/>
                <w:sz w:val="18"/>
                <w:szCs w:val="18"/>
              </w:rPr>
              <w:t>Sekcja 15:</w:t>
            </w:r>
            <w:r w:rsidRPr="00452CA4">
              <w:rPr>
                <w:rFonts w:ascii="Segoe UI" w:hAnsi="Segoe UI" w:cs="Segoe UI"/>
                <w:b/>
                <w:spacing w:val="26"/>
                <w:sz w:val="18"/>
                <w:szCs w:val="18"/>
              </w:rPr>
              <w:tab/>
              <w:t>Informacje dotyczące przepisów prawnych</w:t>
            </w:r>
          </w:p>
        </w:tc>
      </w:tr>
      <w:tr w:rsidR="00AF7C18" w:rsidRPr="00452CA4" w:rsidTr="00D510F6"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6D5910">
            <w:pPr>
              <w:spacing w:before="120"/>
              <w:rPr>
                <w:rFonts w:ascii="Segoe UI" w:hAnsi="Segoe UI" w:cs="Segoe UI"/>
                <w:b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15.1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A2569F">
            <w:pPr>
              <w:spacing w:before="120"/>
              <w:ind w:right="284"/>
              <w:jc w:val="both"/>
              <w:rPr>
                <w:rFonts w:ascii="Segoe UI" w:hAnsi="Segoe UI" w:cs="Segoe UI"/>
                <w:b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Przepisy prawne dotyczące bezpieczeństwa, zdrowia i ochrony środowiska</w:t>
            </w:r>
            <w:r w:rsidR="00BA135F">
              <w:rPr>
                <w:rFonts w:ascii="Segoe UI" w:hAnsi="Segoe UI" w:cs="Segoe UI"/>
                <w:b/>
                <w:sz w:val="18"/>
                <w:szCs w:val="18"/>
              </w:rPr>
              <w:t xml:space="preserve"> specyficzne dla substancji lub </w:t>
            </w: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mieszaniny</w:t>
            </w:r>
          </w:p>
        </w:tc>
      </w:tr>
      <w:tr w:rsidR="00AF7C18" w:rsidRPr="00452CA4" w:rsidTr="00D510F6">
        <w:trPr>
          <w:trHeight w:val="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A135F" w:rsidRPr="00066773" w:rsidRDefault="00BA135F" w:rsidP="006F6B67">
            <w:pPr>
              <w:spacing w:before="60"/>
              <w:ind w:right="284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66773">
              <w:rPr>
                <w:rFonts w:ascii="Segoe UI" w:hAnsi="Segoe UI" w:cs="Segoe UI"/>
                <w:sz w:val="16"/>
                <w:szCs w:val="16"/>
              </w:rPr>
              <w:t>Ustawa z dnia 25 lutego 2011 r. o substancjach chemicznych i ich mieszanina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ch (Dz. U. Nr 63, poz. 322 wraz </w:t>
            </w:r>
            <w:r w:rsidRPr="00066773">
              <w:rPr>
                <w:rFonts w:ascii="Segoe UI" w:hAnsi="Segoe UI" w:cs="Segoe UI"/>
                <w:sz w:val="16"/>
                <w:szCs w:val="16"/>
              </w:rPr>
              <w:t xml:space="preserve">z </w:t>
            </w:r>
            <w:proofErr w:type="spellStart"/>
            <w:r w:rsidRPr="00066773">
              <w:rPr>
                <w:rFonts w:ascii="Segoe UI" w:hAnsi="Segoe UI" w:cs="Segoe UI"/>
                <w:sz w:val="16"/>
                <w:szCs w:val="16"/>
              </w:rPr>
              <w:t>późn</w:t>
            </w:r>
            <w:proofErr w:type="spellEnd"/>
            <w:r w:rsidRPr="00066773">
              <w:rPr>
                <w:rFonts w:ascii="Segoe UI" w:hAnsi="Segoe UI" w:cs="Segoe UI"/>
                <w:sz w:val="16"/>
                <w:szCs w:val="16"/>
              </w:rPr>
              <w:t>. zm.).</w:t>
            </w:r>
          </w:p>
          <w:p w:rsidR="00BA135F" w:rsidRPr="000378B4" w:rsidRDefault="00BA135F" w:rsidP="006F6B67">
            <w:pPr>
              <w:ind w:right="284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sz w:val="16"/>
                <w:szCs w:val="16"/>
              </w:rPr>
              <w:t xml:space="preserve">Rozporządzenie Ministra Pracy i Polityki Społecznej z dnia 6 czerwca 2014 r. w sprawie najwyższych dopuszczalnych stężeń i natężeń czynników szkodliwych dla </w:t>
            </w:r>
            <w:r w:rsidRPr="000378B4">
              <w:rPr>
                <w:rFonts w:ascii="Segoe UI" w:hAnsi="Segoe UI" w:cs="Segoe UI"/>
                <w:sz w:val="16"/>
                <w:szCs w:val="16"/>
              </w:rPr>
              <w:t>zdrowia w środowisku pracy (Dz. U. 2014, poz. 817</w:t>
            </w:r>
            <w:r w:rsidR="000378B4" w:rsidRPr="000378B4">
              <w:rPr>
                <w:rFonts w:ascii="Segoe UI" w:hAnsi="Segoe UI" w:cs="Segoe UI"/>
                <w:sz w:val="16"/>
                <w:szCs w:val="16"/>
              </w:rPr>
              <w:t xml:space="preserve"> wraz z </w:t>
            </w:r>
            <w:proofErr w:type="spellStart"/>
            <w:r w:rsidR="000378B4" w:rsidRPr="000378B4">
              <w:rPr>
                <w:rFonts w:ascii="Segoe UI" w:hAnsi="Segoe UI" w:cs="Segoe UI"/>
                <w:sz w:val="16"/>
                <w:szCs w:val="16"/>
              </w:rPr>
              <w:t>późn</w:t>
            </w:r>
            <w:proofErr w:type="spellEnd"/>
            <w:r w:rsidR="000378B4" w:rsidRPr="000378B4">
              <w:rPr>
                <w:rFonts w:ascii="Segoe UI" w:hAnsi="Segoe UI" w:cs="Segoe UI"/>
                <w:sz w:val="16"/>
                <w:szCs w:val="16"/>
              </w:rPr>
              <w:t>. zm.</w:t>
            </w:r>
            <w:r w:rsidRPr="000378B4">
              <w:rPr>
                <w:rFonts w:ascii="Segoe UI" w:hAnsi="Segoe UI" w:cs="Segoe UI"/>
                <w:sz w:val="16"/>
                <w:szCs w:val="16"/>
              </w:rPr>
              <w:t xml:space="preserve">). </w:t>
            </w:r>
          </w:p>
          <w:p w:rsidR="00BA135F" w:rsidRPr="000378B4" w:rsidRDefault="00BA135F" w:rsidP="006F6B67">
            <w:pPr>
              <w:ind w:right="284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378B4">
              <w:rPr>
                <w:rFonts w:ascii="Segoe UI" w:hAnsi="Segoe UI" w:cs="Segoe UI"/>
                <w:sz w:val="16"/>
                <w:szCs w:val="16"/>
              </w:rPr>
              <w:t>Ustawa o odpadach z 14 grudnia 2012 r. (Dz. U. 2013, poz. 21</w:t>
            </w:r>
            <w:r w:rsidR="000378B4" w:rsidRPr="000378B4">
              <w:rPr>
                <w:sz w:val="16"/>
                <w:szCs w:val="16"/>
              </w:rPr>
              <w:t xml:space="preserve"> </w:t>
            </w:r>
            <w:r w:rsidR="000378B4" w:rsidRPr="000378B4">
              <w:rPr>
                <w:rFonts w:ascii="Segoe UI" w:hAnsi="Segoe UI" w:cs="Segoe UI"/>
                <w:sz w:val="16"/>
                <w:szCs w:val="16"/>
              </w:rPr>
              <w:t xml:space="preserve">wraz z </w:t>
            </w:r>
            <w:proofErr w:type="spellStart"/>
            <w:r w:rsidR="000378B4" w:rsidRPr="000378B4">
              <w:rPr>
                <w:rFonts w:ascii="Segoe UI" w:hAnsi="Segoe UI" w:cs="Segoe UI"/>
                <w:sz w:val="16"/>
                <w:szCs w:val="16"/>
              </w:rPr>
              <w:t>późn</w:t>
            </w:r>
            <w:proofErr w:type="spellEnd"/>
            <w:r w:rsidR="000378B4" w:rsidRPr="000378B4">
              <w:rPr>
                <w:rFonts w:ascii="Segoe UI" w:hAnsi="Segoe UI" w:cs="Segoe UI"/>
                <w:sz w:val="16"/>
                <w:szCs w:val="16"/>
              </w:rPr>
              <w:t>. zm.).</w:t>
            </w:r>
          </w:p>
          <w:p w:rsidR="00052A87" w:rsidRPr="000378B4" w:rsidRDefault="00052A87" w:rsidP="000378B4">
            <w:pPr>
              <w:tabs>
                <w:tab w:val="left" w:pos="8909"/>
              </w:tabs>
              <w:ind w:right="284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:rsidR="000378B4" w:rsidRDefault="000378B4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6D5910" w:rsidRPr="00452CA4" w:rsidTr="00D510F6">
        <w:trPr>
          <w:trHeight w:val="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452CA4" w:rsidRDefault="006D5910" w:rsidP="00D510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079F0" w:rsidRPr="00BA135F" w:rsidRDefault="001079F0" w:rsidP="001079F0">
            <w:pPr>
              <w:ind w:right="284"/>
              <w:jc w:val="both"/>
              <w:textAlignment w:val="top"/>
              <w:rPr>
                <w:rFonts w:ascii="Segoe UI" w:hAnsi="Segoe UI" w:cs="Segoe UI"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sz w:val="16"/>
                <w:szCs w:val="16"/>
              </w:rPr>
              <w:t>Ustawa</w:t>
            </w:r>
            <w:r w:rsidRPr="00BA135F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z dnia 13 czerwca 2013 r. o </w:t>
            </w:r>
            <w:r w:rsidRPr="00BA135F">
              <w:rPr>
                <w:rFonts w:ascii="Segoe UI" w:hAnsi="Segoe UI" w:cs="Segoe UI"/>
                <w:sz w:val="16"/>
                <w:szCs w:val="16"/>
              </w:rPr>
              <w:t>gospodarce opakowaniami i odpadami opakowaniowymi (Dz. U. 2013, poz. 888</w:t>
            </w:r>
            <w:r>
              <w:t xml:space="preserve"> </w:t>
            </w:r>
            <w:r>
              <w:br/>
            </w:r>
            <w:r w:rsidRPr="000378B4">
              <w:rPr>
                <w:rFonts w:ascii="Segoe UI" w:hAnsi="Segoe UI" w:cs="Segoe UI"/>
                <w:sz w:val="16"/>
                <w:szCs w:val="16"/>
              </w:rPr>
              <w:t xml:space="preserve">wraz z </w:t>
            </w:r>
            <w:proofErr w:type="spellStart"/>
            <w:r w:rsidRPr="000378B4">
              <w:rPr>
                <w:rFonts w:ascii="Segoe UI" w:hAnsi="Segoe UI" w:cs="Segoe UI"/>
                <w:sz w:val="16"/>
                <w:szCs w:val="16"/>
              </w:rPr>
              <w:t>późn</w:t>
            </w:r>
            <w:proofErr w:type="spellEnd"/>
            <w:r w:rsidRPr="000378B4">
              <w:rPr>
                <w:rFonts w:ascii="Segoe UI" w:hAnsi="Segoe UI" w:cs="Segoe UI"/>
                <w:sz w:val="16"/>
                <w:szCs w:val="16"/>
              </w:rPr>
              <w:t>. zm.).</w:t>
            </w:r>
          </w:p>
          <w:p w:rsidR="001079F0" w:rsidRPr="00BA135F" w:rsidRDefault="001079F0" w:rsidP="001079F0">
            <w:pPr>
              <w:ind w:right="284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bCs/>
                <w:sz w:val="16"/>
                <w:szCs w:val="16"/>
              </w:rPr>
              <w:t>Rozporządzenie Ministra Środowiska z dnia 9 grudnia 2014 r. w sprawie katalogu odpadów (Dz. U. 2014, poz. 1923).</w:t>
            </w:r>
          </w:p>
          <w:p w:rsidR="001079F0" w:rsidRDefault="001079F0" w:rsidP="001079F0">
            <w:pPr>
              <w:ind w:right="284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sz w:val="16"/>
                <w:szCs w:val="16"/>
              </w:rPr>
              <w:t>Rozporządzenie</w:t>
            </w:r>
            <w:r w:rsidRPr="00BA135F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BA135F">
              <w:rPr>
                <w:rFonts w:ascii="Segoe UI" w:hAnsi="Segoe UI" w:cs="Segoe UI"/>
                <w:sz w:val="16"/>
                <w:szCs w:val="16"/>
              </w:rPr>
              <w:t>Ministra</w:t>
            </w:r>
            <w:r w:rsidRPr="00BA135F">
              <w:rPr>
                <w:rFonts w:ascii="Segoe UI" w:hAnsi="Segoe UI" w:cs="Segoe UI"/>
                <w:bCs/>
                <w:sz w:val="16"/>
                <w:szCs w:val="16"/>
              </w:rPr>
              <w:t xml:space="preserve"> Gospodarki </w:t>
            </w:r>
            <w:r w:rsidRPr="00BA135F">
              <w:rPr>
                <w:rFonts w:ascii="Segoe UI" w:hAnsi="Segoe UI" w:cs="Segoe UI"/>
                <w:sz w:val="16"/>
                <w:szCs w:val="16"/>
              </w:rPr>
              <w:t xml:space="preserve">z dnia 21 grudnia 2005 r. </w:t>
            </w:r>
            <w:r w:rsidRPr="00BA135F">
              <w:rPr>
                <w:rFonts w:ascii="Segoe UI" w:hAnsi="Segoe UI" w:cs="Segoe UI"/>
                <w:bCs/>
                <w:sz w:val="16"/>
                <w:szCs w:val="16"/>
              </w:rPr>
              <w:t>w sprawie zasadniczych wymagań dla środków ochrony indywidualnej</w:t>
            </w:r>
            <w:r w:rsidRPr="00BA135F">
              <w:rPr>
                <w:rFonts w:ascii="Segoe UI" w:hAnsi="Segoe UI" w:cs="Segoe UI"/>
                <w:bCs/>
                <w:sz w:val="16"/>
                <w:szCs w:val="16"/>
                <w:vertAlign w:val="superscript"/>
              </w:rPr>
              <w:t xml:space="preserve"> </w:t>
            </w:r>
            <w:r w:rsidRPr="00BA135F">
              <w:rPr>
                <w:rFonts w:ascii="Segoe UI" w:hAnsi="Segoe UI" w:cs="Segoe UI"/>
                <w:sz w:val="16"/>
                <w:szCs w:val="16"/>
              </w:rPr>
              <w:t>(Dz. U. Nr 259, poz. 2173).</w:t>
            </w:r>
          </w:p>
          <w:p w:rsidR="001079F0" w:rsidRDefault="001079F0" w:rsidP="001079F0">
            <w:pPr>
              <w:ind w:right="284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color w:val="000000"/>
                <w:sz w:val="16"/>
                <w:szCs w:val="16"/>
              </w:rPr>
              <w:t>Rozporządzenie Ministra Zdrowia z dnia 2 lutego 2011 r. w sprawie badań i pomiarów czynników szkodliwych dla zdrowia w środowisku pracy (Dz. U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. Nr 33, poz. 166 z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późn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 zm.).</w:t>
            </w:r>
          </w:p>
          <w:p w:rsidR="000378B4" w:rsidRDefault="000378B4" w:rsidP="001079F0">
            <w:pPr>
              <w:ind w:right="284"/>
              <w:jc w:val="both"/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Umowa europejska ADR dotycząca międzynarodowego przewozu dro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gowego towarów niebezpiecznych.</w:t>
            </w:r>
            <w:r w:rsidRPr="00BA135F">
              <w:rPr>
                <w:rFonts w:ascii="Segoe UI" w:hAnsi="Segoe UI" w:cs="Segoe UI"/>
                <w:b/>
                <w:iCs/>
                <w:sz w:val="16"/>
                <w:szCs w:val="16"/>
              </w:rPr>
              <w:t xml:space="preserve"> </w:t>
            </w:r>
          </w:p>
          <w:p w:rsidR="001F13EA" w:rsidRPr="00BA135F" w:rsidRDefault="001F13EA" w:rsidP="001F13EA">
            <w:pPr>
              <w:ind w:right="284"/>
              <w:jc w:val="both"/>
              <w:rPr>
                <w:rFonts w:ascii="Segoe UI" w:hAnsi="Segoe UI" w:cs="Segoe UI"/>
                <w:iCs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b/>
                <w:iCs/>
                <w:sz w:val="16"/>
                <w:szCs w:val="16"/>
              </w:rPr>
              <w:t xml:space="preserve">1907/2006/WE </w:t>
            </w:r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>Rozporządzenie w sprawie rejestracji, oceny, udzielania ze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zwoleń i stosowania ograniczeń </w:t>
            </w:r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 xml:space="preserve">w zakresie chemikaliów (REACH), utworzenia Europejskiej Agencji Chemikaliów, zmieniające dyrektywę 1999/45/WE oraz uchylające Rozporządzenie Rady (EWG) nr 793/93 i nr 1488/94, jak również dyrektywę Rady 76/769/EWG i dyrektywę Komisji 91/155/EWG, 93/67/EWG, 93/105/WE i 2000/21/WE wraz z </w:t>
            </w:r>
            <w:proofErr w:type="spellStart"/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>późn</w:t>
            </w:r>
            <w:proofErr w:type="spellEnd"/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 xml:space="preserve">. zm. </w:t>
            </w:r>
          </w:p>
          <w:p w:rsidR="006D5910" w:rsidRPr="00BA135F" w:rsidRDefault="006D5910" w:rsidP="006D5910">
            <w:pPr>
              <w:ind w:right="284"/>
              <w:jc w:val="both"/>
              <w:rPr>
                <w:rFonts w:ascii="Segoe UI" w:hAnsi="Segoe UI" w:cs="Segoe UI"/>
                <w:iCs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1272/2008/WE</w:t>
            </w:r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 xml:space="preserve"> Rozporządzenie Parlamentu Europejskiego i Rady z dnia 16 grudnia 2008 r. w sprawie klasyfikacji, oznakowania i pakowania substancji i mieszanin, zmieniające i uchylające dyrektywy 67/548/EWG i 1999/45/WE oraz zmieniające rozporządzenie (WE) nr 1907/2006 wraz z </w:t>
            </w:r>
            <w:proofErr w:type="spellStart"/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>późn</w:t>
            </w:r>
            <w:proofErr w:type="spellEnd"/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>. zm.</w:t>
            </w:r>
          </w:p>
          <w:p w:rsidR="006D5910" w:rsidRPr="0085378B" w:rsidRDefault="006D5910" w:rsidP="006D5910">
            <w:pPr>
              <w:ind w:right="284"/>
              <w:jc w:val="both"/>
              <w:rPr>
                <w:rFonts w:ascii="Segoe UI" w:eastAsia="Calibri" w:hAnsi="Segoe UI" w:cs="Segoe UI"/>
                <w:sz w:val="16"/>
                <w:szCs w:val="16"/>
                <w:lang w:eastAsia="en-US"/>
              </w:rPr>
            </w:pPr>
            <w:r w:rsidRPr="0085378B">
              <w:rPr>
                <w:rFonts w:ascii="Segoe UI" w:eastAsia="Calibri" w:hAnsi="Segoe UI" w:cs="Segoe UI"/>
                <w:b/>
                <w:sz w:val="16"/>
                <w:szCs w:val="16"/>
                <w:lang w:eastAsia="en-US"/>
              </w:rPr>
              <w:t>2015/830/</w:t>
            </w:r>
            <w:r w:rsidR="000378B4">
              <w:rPr>
                <w:rFonts w:ascii="Segoe UI" w:eastAsia="Calibri" w:hAnsi="Segoe UI" w:cs="Segoe UI"/>
                <w:b/>
                <w:sz w:val="16"/>
                <w:szCs w:val="16"/>
                <w:lang w:eastAsia="en-US"/>
              </w:rPr>
              <w:t>UE</w:t>
            </w:r>
            <w:r w:rsidRPr="0085378B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 xml:space="preserve"> Rozporządzenie Komisji z dnia 28 maja 2015 r. zmieniające rozporządzenie (WE) nr 1907/2006 Parlamentu Europejskiego i Rady w sprawie rejestracji, oceny, udzielania zezwoleń i stosowanych ograniczeń w zakresie chemikaliów (REACH).</w:t>
            </w:r>
          </w:p>
          <w:p w:rsidR="006D5910" w:rsidRDefault="006D5910" w:rsidP="006D5910">
            <w:pPr>
              <w:ind w:right="284"/>
              <w:jc w:val="both"/>
              <w:rPr>
                <w:rFonts w:ascii="Segoe UI" w:hAnsi="Segoe UI" w:cs="Segoe UI"/>
                <w:iCs/>
                <w:sz w:val="16"/>
                <w:szCs w:val="16"/>
              </w:rPr>
            </w:pPr>
            <w:r w:rsidRPr="00790B58">
              <w:rPr>
                <w:rFonts w:ascii="Segoe UI" w:hAnsi="Segoe UI" w:cs="Segoe UI"/>
                <w:b/>
                <w:iCs/>
                <w:sz w:val="16"/>
                <w:szCs w:val="16"/>
              </w:rPr>
              <w:t xml:space="preserve">2008/98/WE </w:t>
            </w:r>
            <w:r w:rsidRPr="00790B58">
              <w:rPr>
                <w:rFonts w:ascii="Segoe UI" w:hAnsi="Segoe UI" w:cs="Segoe UI"/>
                <w:iCs/>
                <w:sz w:val="16"/>
                <w:szCs w:val="16"/>
              </w:rPr>
              <w:t>Dyrektywa Parlamentu Europejskiego i Rady z dnia 19 listopada 2008 r. w sprawie odpadów oraz uchylająca niektóre dyrektywy.</w:t>
            </w:r>
          </w:p>
          <w:p w:rsidR="006D5910" w:rsidRDefault="006D5910" w:rsidP="006D5910">
            <w:pPr>
              <w:keepNext/>
              <w:ind w:right="284"/>
              <w:jc w:val="both"/>
              <w:outlineLvl w:val="8"/>
              <w:rPr>
                <w:rFonts w:ascii="Segoe UI" w:hAnsi="Segoe UI" w:cs="Segoe UI"/>
                <w:sz w:val="16"/>
                <w:szCs w:val="16"/>
              </w:rPr>
            </w:pPr>
            <w:r w:rsidRPr="004F6800">
              <w:rPr>
                <w:rFonts w:ascii="Segoe UI" w:hAnsi="Segoe UI" w:cs="Segoe UI"/>
                <w:b/>
                <w:sz w:val="16"/>
                <w:szCs w:val="16"/>
              </w:rPr>
              <w:t>94/62/WE</w:t>
            </w:r>
            <w:r w:rsidRPr="004F6800">
              <w:rPr>
                <w:rFonts w:ascii="Segoe UI" w:hAnsi="Segoe UI" w:cs="Segoe UI"/>
                <w:sz w:val="16"/>
                <w:szCs w:val="16"/>
              </w:rPr>
              <w:t xml:space="preserve"> Dyrektywa Parlamentu Europejskiego i Rady z dnia 20 grudnia 1994 r. w sprawie opakowań i odpadów opakowaniowych.</w:t>
            </w:r>
          </w:p>
          <w:p w:rsidR="006D5910" w:rsidRPr="00066773" w:rsidRDefault="006D5910" w:rsidP="006D5910">
            <w:pPr>
              <w:ind w:right="284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756A17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648/2004/WE</w:t>
            </w:r>
            <w:r w:rsidRPr="00756A17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Rozporządzenie (WE) Parlamentu Europejskiego i Rady nr 648/2004 z dnia 31 marca 2004 r. w sprawie detergentów wraz z </w:t>
            </w:r>
            <w:proofErr w:type="spellStart"/>
            <w:r w:rsidRPr="00756A17">
              <w:rPr>
                <w:rFonts w:ascii="Segoe UI" w:hAnsi="Segoe UI" w:cs="Segoe UI"/>
                <w:color w:val="000000"/>
                <w:sz w:val="16"/>
                <w:szCs w:val="16"/>
              </w:rPr>
              <w:t>późn</w:t>
            </w:r>
            <w:proofErr w:type="spellEnd"/>
            <w:r w:rsidRPr="00756A17">
              <w:rPr>
                <w:rFonts w:ascii="Segoe UI" w:hAnsi="Segoe UI" w:cs="Segoe UI"/>
                <w:color w:val="000000"/>
                <w:sz w:val="16"/>
                <w:szCs w:val="16"/>
              </w:rPr>
              <w:t>. zm.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ab/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9"/>
              <w:spacing w:before="60" w:after="0"/>
              <w:ind w:left="0"/>
              <w:rPr>
                <w:rFonts w:ascii="Segoe UI" w:hAnsi="Segoe UI" w:cs="Segoe UI"/>
                <w:i w:val="0"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i w:val="0"/>
                <w:sz w:val="18"/>
                <w:szCs w:val="18"/>
                <w:lang w:val="pl-PL"/>
              </w:rPr>
              <w:t>15.2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9"/>
              <w:spacing w:before="60" w:after="0"/>
              <w:ind w:left="0"/>
              <w:rPr>
                <w:rFonts w:ascii="Segoe UI" w:hAnsi="Segoe UI" w:cs="Segoe UI"/>
                <w:i w:val="0"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i w:val="0"/>
                <w:sz w:val="18"/>
                <w:szCs w:val="18"/>
                <w:lang w:val="pl-PL"/>
              </w:rPr>
              <w:t>Ocena bezpieczeństwa chemicznego</w:t>
            </w:r>
          </w:p>
        </w:tc>
      </w:tr>
      <w:tr w:rsidR="00AF7C18" w:rsidRPr="00452CA4" w:rsidTr="00D510F6">
        <w:trPr>
          <w:trHeight w:val="13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9"/>
              <w:spacing w:before="0" w:after="0"/>
              <w:ind w:left="0"/>
              <w:rPr>
                <w:rFonts w:ascii="Segoe UI" w:hAnsi="Segoe UI" w:cs="Segoe UI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4F6800" w:rsidP="00964A78">
            <w:pPr>
              <w:pStyle w:val="Nagwek9"/>
              <w:spacing w:before="60" w:after="0"/>
              <w:ind w:left="0" w:right="284"/>
              <w:jc w:val="both"/>
              <w:rPr>
                <w:rFonts w:ascii="Segoe UI" w:hAnsi="Segoe UI" w:cs="Segoe UI"/>
                <w:b w:val="0"/>
                <w:i w:val="0"/>
                <w:sz w:val="18"/>
                <w:szCs w:val="18"/>
                <w:lang w:val="pl-PL"/>
              </w:rPr>
            </w:pPr>
            <w:r w:rsidRPr="00EF382B">
              <w:rPr>
                <w:rFonts w:ascii="Segoe UI" w:hAnsi="Segoe UI" w:cs="Segoe UI"/>
                <w:b w:val="0"/>
                <w:i w:val="0"/>
                <w:sz w:val="18"/>
                <w:szCs w:val="18"/>
                <w:lang w:val="pl-PL"/>
              </w:rPr>
              <w:t>Zgodnie z rozporządzeniem REACH nie ma obowiązku przeprowadzania oceny</w:t>
            </w:r>
            <w:r>
              <w:rPr>
                <w:rFonts w:ascii="Segoe UI" w:hAnsi="Segoe UI" w:cs="Segoe UI"/>
                <w:b w:val="0"/>
                <w:i w:val="0"/>
                <w:sz w:val="18"/>
                <w:szCs w:val="18"/>
                <w:lang w:val="pl-PL"/>
              </w:rPr>
              <w:t xml:space="preserve"> bezpieczeństwa chemicznego dla </w:t>
            </w:r>
            <w:r w:rsidRPr="00EF382B">
              <w:rPr>
                <w:rFonts w:ascii="Segoe UI" w:hAnsi="Segoe UI" w:cs="Segoe UI"/>
                <w:b w:val="0"/>
                <w:i w:val="0"/>
                <w:sz w:val="18"/>
                <w:szCs w:val="18"/>
                <w:lang w:val="pl-PL"/>
              </w:rPr>
              <w:t>mieszanin chemicznych.</w:t>
            </w:r>
          </w:p>
        </w:tc>
      </w:tr>
    </w:tbl>
    <w:p w:rsidR="00036178" w:rsidRPr="00F1140F" w:rsidRDefault="00036178" w:rsidP="001D1FBE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6D5910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16:</w:t>
            </w: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Inne informacje</w:t>
            </w:r>
          </w:p>
        </w:tc>
      </w:tr>
      <w:tr w:rsidR="00AF7C18" w:rsidRPr="00452CA4" w:rsidTr="00D510F6">
        <w:trPr>
          <w:trHeight w:val="1439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8E6611" w:rsidRDefault="00E27E1E" w:rsidP="008E6611">
            <w:pPr>
              <w:spacing w:before="120" w:after="60"/>
              <w:rPr>
                <w:rFonts w:ascii="Segoe UI" w:hAnsi="Segoe UI" w:cs="Segoe UI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Pełen tekst zwrotów </w:t>
            </w:r>
            <w:r w:rsidR="008E6611">
              <w:rPr>
                <w:rFonts w:ascii="Segoe UI" w:hAnsi="Segoe UI" w:cs="Segoe UI"/>
                <w:sz w:val="18"/>
                <w:szCs w:val="18"/>
                <w:u w:val="single"/>
              </w:rPr>
              <w:t>H z sekcji 3 karty</w:t>
            </w:r>
          </w:p>
          <w:p w:rsidR="000378B4" w:rsidRDefault="000378B4" w:rsidP="005E7D99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0378B4">
              <w:rPr>
                <w:rFonts w:ascii="Segoe UI" w:hAnsi="Segoe UI" w:cs="Segoe UI"/>
                <w:sz w:val="18"/>
                <w:szCs w:val="18"/>
              </w:rPr>
              <w:t>H225</w:t>
            </w:r>
            <w:r w:rsidRPr="000378B4">
              <w:rPr>
                <w:rFonts w:ascii="Segoe UI" w:hAnsi="Segoe UI" w:cs="Segoe UI"/>
                <w:sz w:val="18"/>
                <w:szCs w:val="18"/>
              </w:rPr>
              <w:tab/>
              <w:t>Wysoce łatwopalna ciecz i pary.</w:t>
            </w:r>
          </w:p>
          <w:p w:rsidR="005E7D99" w:rsidRDefault="005E7D99" w:rsidP="005E7D99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5E7D99">
              <w:rPr>
                <w:rFonts w:ascii="Segoe UI" w:hAnsi="Segoe UI" w:cs="Segoe UI"/>
                <w:sz w:val="18"/>
                <w:szCs w:val="18"/>
              </w:rPr>
              <w:t>H302</w:t>
            </w:r>
            <w:r w:rsidRPr="005E7D99">
              <w:rPr>
                <w:rFonts w:ascii="Segoe UI" w:hAnsi="Segoe UI" w:cs="Segoe UI"/>
                <w:sz w:val="18"/>
                <w:szCs w:val="18"/>
              </w:rPr>
              <w:tab/>
              <w:t>D</w:t>
            </w:r>
            <w:r w:rsidR="000378B4">
              <w:rPr>
                <w:rFonts w:ascii="Segoe UI" w:hAnsi="Segoe UI" w:cs="Segoe UI"/>
                <w:sz w:val="18"/>
                <w:szCs w:val="18"/>
              </w:rPr>
              <w:t>ziała szkodliwie po połknięciu.</w:t>
            </w:r>
          </w:p>
          <w:p w:rsidR="000378B4" w:rsidRPr="005E7D99" w:rsidRDefault="000378B4" w:rsidP="005E7D99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0378B4">
              <w:rPr>
                <w:rFonts w:ascii="Segoe UI" w:hAnsi="Segoe UI" w:cs="Segoe UI"/>
                <w:sz w:val="18"/>
                <w:szCs w:val="18"/>
              </w:rPr>
              <w:t>H315</w:t>
            </w:r>
            <w:r w:rsidRPr="000378B4">
              <w:rPr>
                <w:rFonts w:ascii="Segoe UI" w:hAnsi="Segoe UI" w:cs="Segoe UI"/>
                <w:sz w:val="18"/>
                <w:szCs w:val="18"/>
              </w:rPr>
              <w:tab/>
              <w:t>Działa drażniąco na skórę.</w:t>
            </w:r>
          </w:p>
          <w:p w:rsidR="005E7D99" w:rsidRDefault="005E7D99" w:rsidP="005E7D99">
            <w:pPr>
              <w:tabs>
                <w:tab w:val="left" w:pos="1772"/>
              </w:tabs>
              <w:autoSpaceDE w:val="0"/>
              <w:autoSpaceDN w:val="0"/>
              <w:adjustRightInd w:val="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E35A7">
              <w:rPr>
                <w:rFonts w:ascii="Segoe UI" w:hAnsi="Segoe UI" w:cs="Segoe UI"/>
                <w:sz w:val="18"/>
                <w:szCs w:val="18"/>
              </w:rPr>
              <w:t>H318</w:t>
            </w:r>
            <w:r w:rsidRPr="001E35A7">
              <w:rPr>
                <w:rFonts w:ascii="Segoe UI" w:hAnsi="Segoe UI" w:cs="Segoe UI"/>
                <w:sz w:val="18"/>
                <w:szCs w:val="18"/>
              </w:rPr>
              <w:tab/>
              <w:t>Powoduje poważne uszkodzenie oczu.</w:t>
            </w:r>
          </w:p>
          <w:p w:rsidR="000378B4" w:rsidRPr="001E35A7" w:rsidRDefault="000378B4" w:rsidP="005E7D99">
            <w:pPr>
              <w:tabs>
                <w:tab w:val="left" w:pos="1772"/>
              </w:tabs>
              <w:autoSpaceDE w:val="0"/>
              <w:autoSpaceDN w:val="0"/>
              <w:adjustRightInd w:val="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378B4">
              <w:rPr>
                <w:rFonts w:ascii="Segoe UI" w:hAnsi="Segoe UI" w:cs="Segoe UI"/>
                <w:sz w:val="18"/>
                <w:szCs w:val="18"/>
              </w:rPr>
              <w:t>H319</w:t>
            </w:r>
            <w:r w:rsidRPr="000378B4">
              <w:rPr>
                <w:rFonts w:ascii="Segoe UI" w:hAnsi="Segoe UI" w:cs="Segoe UI"/>
                <w:sz w:val="18"/>
                <w:szCs w:val="18"/>
              </w:rPr>
              <w:tab/>
              <w:t>Działa drażniąco na oczy.</w:t>
            </w:r>
          </w:p>
          <w:p w:rsidR="005E7D99" w:rsidRDefault="005E7D99" w:rsidP="005E7D99">
            <w:pPr>
              <w:tabs>
                <w:tab w:val="left" w:pos="1772"/>
              </w:tabs>
              <w:autoSpaceDE w:val="0"/>
              <w:autoSpaceDN w:val="0"/>
              <w:adjustRightInd w:val="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E6611">
              <w:rPr>
                <w:rFonts w:ascii="Segoe UI" w:hAnsi="Segoe UI" w:cs="Segoe UI"/>
                <w:sz w:val="18"/>
                <w:szCs w:val="18"/>
              </w:rPr>
              <w:t>H332</w:t>
            </w:r>
            <w:r w:rsidRPr="008E6611">
              <w:rPr>
                <w:rFonts w:ascii="Segoe UI" w:hAnsi="Segoe UI" w:cs="Segoe UI"/>
                <w:sz w:val="18"/>
                <w:szCs w:val="18"/>
              </w:rPr>
              <w:tab/>
              <w:t>Działa szkodliwie w następstwie wdychania.</w:t>
            </w:r>
          </w:p>
          <w:p w:rsidR="00AF562B" w:rsidRPr="005E7D99" w:rsidRDefault="000378B4" w:rsidP="005E7D99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0378B4">
              <w:rPr>
                <w:rFonts w:ascii="Segoe UI" w:hAnsi="Segoe UI" w:cs="Segoe UI"/>
                <w:sz w:val="18"/>
                <w:szCs w:val="20"/>
              </w:rPr>
              <w:t>H336</w:t>
            </w:r>
            <w:r w:rsidRPr="000378B4">
              <w:rPr>
                <w:rFonts w:ascii="Segoe UI" w:hAnsi="Segoe UI" w:cs="Segoe UI"/>
                <w:sz w:val="18"/>
                <w:szCs w:val="20"/>
              </w:rPr>
              <w:tab/>
              <w:t>Może wywoływać uczucie senności lub zawroty głowy.</w:t>
            </w:r>
          </w:p>
        </w:tc>
      </w:tr>
      <w:tr w:rsidR="005F1A84" w:rsidRPr="00452CA4" w:rsidTr="005F1A84">
        <w:trPr>
          <w:trHeight w:val="143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F1A84" w:rsidRPr="00452CA4" w:rsidRDefault="005F1A84" w:rsidP="00D510F6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E6611" w:rsidRPr="004033E0" w:rsidRDefault="008E6611" w:rsidP="008E6611">
            <w:pPr>
              <w:pStyle w:val="Tekstpodstawowy"/>
              <w:spacing w:before="60" w:after="60"/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</w:pPr>
            <w:r w:rsidRPr="004033E0"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  <w:t>Wyjaśnienie skrótów i akronimów</w:t>
            </w:r>
          </w:p>
          <w:p w:rsidR="008E6611" w:rsidRPr="003832E8" w:rsidRDefault="008E6611" w:rsidP="008E6611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>DNEL</w:t>
            </w: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ab/>
              <w:t xml:space="preserve">Poziom nie powodujący zmian </w:t>
            </w:r>
          </w:p>
          <w:p w:rsidR="008E6611" w:rsidRDefault="008E6611" w:rsidP="008E6611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>PNEC</w:t>
            </w: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ab/>
              <w:t>Przewidywane stężenie nie powodujące zmian w środowisku</w:t>
            </w:r>
          </w:p>
          <w:p w:rsidR="008E6611" w:rsidRDefault="008E6611" w:rsidP="008E6611">
            <w:pPr>
              <w:tabs>
                <w:tab w:val="left" w:pos="1772"/>
              </w:tabs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>NDS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ab/>
              <w:t>Najwyższe Dopuszczalne Stężenie</w:t>
            </w:r>
          </w:p>
          <w:p w:rsidR="008E6611" w:rsidRDefault="008E6611" w:rsidP="008E6611">
            <w:pPr>
              <w:tabs>
                <w:tab w:val="left" w:pos="1772"/>
              </w:tabs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iCs/>
                <w:sz w:val="18"/>
                <w:szCs w:val="18"/>
              </w:rPr>
              <w:t>NDSCh</w:t>
            </w:r>
            <w:proofErr w:type="spellEnd"/>
            <w:r>
              <w:rPr>
                <w:rFonts w:ascii="Segoe UI" w:hAnsi="Segoe UI" w:cs="Segoe UI"/>
                <w:iCs/>
                <w:sz w:val="18"/>
                <w:szCs w:val="18"/>
              </w:rPr>
              <w:tab/>
              <w:t>Najwyższe Dopuszczalne Stężenie Chwilowe</w:t>
            </w:r>
          </w:p>
          <w:p w:rsidR="008E6611" w:rsidRDefault="008E6611" w:rsidP="008E6611">
            <w:pPr>
              <w:tabs>
                <w:tab w:val="left" w:pos="1772"/>
              </w:tabs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NDSP</w:t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Najwyższe Dopuszczalne Stężenie Pułapowe</w:t>
            </w:r>
          </w:p>
          <w:p w:rsidR="008E6611" w:rsidRDefault="008E6611" w:rsidP="008E6611">
            <w:pPr>
              <w:tabs>
                <w:tab w:val="left" w:pos="1772"/>
              </w:tabs>
              <w:autoSpaceDE w:val="0"/>
              <w:autoSpaceDN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DSB</w:t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Dopuszczalne Stężenie w materiale Biologicznym</w:t>
            </w:r>
          </w:p>
          <w:p w:rsidR="005F1A84" w:rsidRPr="003832E8" w:rsidRDefault="005F1A84" w:rsidP="008E6611">
            <w:pPr>
              <w:tabs>
                <w:tab w:val="left" w:pos="1772"/>
              </w:tabs>
              <w:autoSpaceDE w:val="0"/>
              <w:autoSpaceDN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PBT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Pr="003832E8">
              <w:rPr>
                <w:rFonts w:ascii="Segoe UI" w:hAnsi="Segoe UI" w:cs="Segoe UI"/>
                <w:sz w:val="18"/>
                <w:szCs w:val="18"/>
              </w:rPr>
              <w:t>Substancje trwałe, wykazujące zdolność do bioakumulacji i toksyczne</w:t>
            </w:r>
          </w:p>
          <w:p w:rsidR="005F1A84" w:rsidRPr="003832E8" w:rsidRDefault="005F1A84" w:rsidP="008E6611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vPvB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Pr="003832E8">
              <w:rPr>
                <w:rFonts w:ascii="Segoe UI" w:hAnsi="Segoe UI" w:cs="Segoe UI"/>
                <w:sz w:val="18"/>
                <w:szCs w:val="18"/>
              </w:rPr>
              <w:t>Substancje bardzo trwałe i wykazujące bardzo dużą zdolność do bioakumulacji</w:t>
            </w:r>
          </w:p>
          <w:p w:rsidR="005E7D99" w:rsidRPr="005E7D99" w:rsidRDefault="005E7D99" w:rsidP="005E7D99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proofErr w:type="spellStart"/>
            <w:r w:rsidRPr="005E7D99">
              <w:rPr>
                <w:rFonts w:ascii="Segoe UI" w:hAnsi="Segoe UI" w:cs="Segoe UI"/>
                <w:iCs/>
                <w:sz w:val="18"/>
                <w:szCs w:val="18"/>
              </w:rPr>
              <w:t>Acute</w:t>
            </w:r>
            <w:proofErr w:type="spellEnd"/>
            <w:r w:rsidRPr="005E7D99">
              <w:rPr>
                <w:rFonts w:ascii="Segoe UI" w:hAnsi="Segoe UI" w:cs="Segoe UI"/>
                <w:iCs/>
                <w:sz w:val="18"/>
                <w:szCs w:val="18"/>
              </w:rPr>
              <w:t xml:space="preserve"> </w:t>
            </w:r>
            <w:proofErr w:type="spellStart"/>
            <w:r w:rsidRPr="005E7D99">
              <w:rPr>
                <w:rFonts w:ascii="Segoe UI" w:hAnsi="Segoe UI" w:cs="Segoe UI"/>
                <w:iCs/>
                <w:sz w:val="18"/>
                <w:szCs w:val="18"/>
              </w:rPr>
              <w:t>Tox</w:t>
            </w:r>
            <w:proofErr w:type="spellEnd"/>
            <w:r w:rsidRPr="005E7D99">
              <w:rPr>
                <w:rFonts w:ascii="Segoe UI" w:hAnsi="Segoe UI" w:cs="Segoe UI"/>
                <w:iCs/>
                <w:sz w:val="18"/>
                <w:szCs w:val="18"/>
              </w:rPr>
              <w:t xml:space="preserve">. 4 </w:t>
            </w:r>
            <w:r w:rsidRPr="005E7D99">
              <w:rPr>
                <w:rFonts w:ascii="Segoe UI" w:hAnsi="Segoe UI" w:cs="Segoe UI"/>
                <w:iCs/>
                <w:sz w:val="18"/>
                <w:szCs w:val="18"/>
              </w:rPr>
              <w:tab/>
              <w:t>Toksyczność ostra kat. 4</w:t>
            </w:r>
          </w:p>
          <w:p w:rsidR="005E7D99" w:rsidRPr="003832E8" w:rsidRDefault="005E7D99" w:rsidP="005E7D99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proofErr w:type="spellStart"/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>Eye</w:t>
            </w:r>
            <w:proofErr w:type="spellEnd"/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 xml:space="preserve"> Dam. 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ab/>
            </w: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>Poważne uszkodzenie oczu kat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>.</w:t>
            </w: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 xml:space="preserve"> 1</w:t>
            </w:r>
          </w:p>
          <w:p w:rsidR="004E2195" w:rsidRPr="004E2195" w:rsidRDefault="004E2195" w:rsidP="004E2195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proofErr w:type="spellStart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Eye</w:t>
            </w:r>
            <w:proofErr w:type="spellEnd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 xml:space="preserve"> </w:t>
            </w:r>
            <w:proofErr w:type="spellStart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Irrit</w:t>
            </w:r>
            <w:proofErr w:type="spellEnd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. 2</w:t>
            </w: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ab/>
              <w:t>Działanie drażniące na oczy kat. 2</w:t>
            </w:r>
          </w:p>
          <w:p w:rsidR="008E6611" w:rsidRDefault="004E2195" w:rsidP="004E2195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 xml:space="preserve">Flam. </w:t>
            </w:r>
            <w:proofErr w:type="spellStart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Liq</w:t>
            </w:r>
            <w:proofErr w:type="spellEnd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. 2</w:t>
            </w: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ab/>
              <w:t>Substa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>ncja ciekła łatwopalna kat. 2</w:t>
            </w:r>
          </w:p>
          <w:p w:rsidR="004E2195" w:rsidRDefault="004E2195" w:rsidP="004E2195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 xml:space="preserve">Skin </w:t>
            </w:r>
            <w:proofErr w:type="spellStart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Irrit</w:t>
            </w:r>
            <w:proofErr w:type="spellEnd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. 2</w:t>
            </w: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ab/>
              <w:t>Działanie drażniące na skórę kat. 2</w:t>
            </w:r>
          </w:p>
          <w:p w:rsidR="004E2195" w:rsidRPr="006F6B67" w:rsidRDefault="004E2195" w:rsidP="004E2195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STOT SE 3</w:t>
            </w: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ab/>
              <w:t>Działanie toksyczne na narządy docelowe – narażenie jednorazowe kat. 3</w:t>
            </w:r>
          </w:p>
        </w:tc>
      </w:tr>
      <w:tr w:rsidR="00AF7C18" w:rsidRPr="00452CA4" w:rsidTr="00D510F6">
        <w:trPr>
          <w:trHeight w:val="2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964A78">
            <w:pPr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Szkolenia</w:t>
            </w:r>
          </w:p>
          <w:p w:rsidR="00AF7C18" w:rsidRPr="003832E8" w:rsidRDefault="00AF7C18" w:rsidP="008104A6">
            <w:pPr>
              <w:pStyle w:val="Tekstpodstawowy"/>
              <w:spacing w:before="60" w:after="0"/>
              <w:ind w:right="284"/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bCs/>
                <w:sz w:val="18"/>
                <w:szCs w:val="18"/>
              </w:rPr>
              <w:t>Przed przystąpieniem do pracy z produktem użytkownik powinien zapoznać się z zasadami BHP odnośnie obchodzenia się z chemikaliami, a w szczególności odbyć odpowiednie szkolenie stanowiskowe.</w:t>
            </w:r>
            <w:r w:rsidR="00557428" w:rsidRPr="00894463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</w:p>
        </w:tc>
      </w:tr>
    </w:tbl>
    <w:p w:rsidR="001079F0" w:rsidRDefault="001079F0">
      <w:r>
        <w:br w:type="page"/>
      </w:r>
    </w:p>
    <w:p w:rsidR="001079F0" w:rsidRPr="001079F0" w:rsidRDefault="001079F0">
      <w:pPr>
        <w:rPr>
          <w:rFonts w:ascii="Segoe UI" w:hAnsi="Segoe UI" w:cs="Segoe UI"/>
          <w:sz w:val="16"/>
          <w:szCs w:val="1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4E2195" w:rsidRPr="00452CA4" w:rsidTr="00D510F6">
        <w:trPr>
          <w:trHeight w:val="62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E2195" w:rsidRDefault="004E2195" w:rsidP="001D0FCA">
            <w:pPr>
              <w:spacing w:before="60" w:after="60"/>
              <w:jc w:val="center"/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E2195" w:rsidRDefault="004E2195" w:rsidP="001079F0">
            <w:pPr>
              <w:pStyle w:val="Tekstpodstawowy"/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>Dodatkowe informacje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4E2195" w:rsidRPr="004E2195" w:rsidRDefault="004E2195" w:rsidP="001079F0">
            <w:pPr>
              <w:pStyle w:val="Tekstpodstawowy"/>
              <w:tabs>
                <w:tab w:val="left" w:pos="2765"/>
              </w:tabs>
              <w:spacing w:before="60" w:after="60"/>
              <w:ind w:right="284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 w:rsidRPr="006A79F5">
              <w:rPr>
                <w:rFonts w:ascii="Segoe UI" w:hAnsi="Segoe UI" w:cs="Segoe UI"/>
                <w:bCs/>
                <w:sz w:val="18"/>
                <w:szCs w:val="18"/>
              </w:rPr>
              <w:t xml:space="preserve">Klasyfikacji dokonano na podstawie badań fizykochemicznych oraz danych o zawartości składników niebezpiecznych metodą obliczeniową </w:t>
            </w:r>
            <w:r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 xml:space="preserve">w oparciu o wytyczne </w:t>
            </w:r>
            <w:r w:rsidRPr="006A79F5">
              <w:rPr>
                <w:rFonts w:ascii="Segoe UI" w:hAnsi="Segoe UI" w:cs="Segoe UI"/>
                <w:bCs/>
                <w:sz w:val="18"/>
                <w:szCs w:val="18"/>
              </w:rPr>
              <w:t xml:space="preserve">rozporządzenia 1272/2008/WE (CLP) </w:t>
            </w:r>
            <w:r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br/>
            </w:r>
            <w:r w:rsidRPr="006A79F5">
              <w:rPr>
                <w:rFonts w:ascii="Segoe UI" w:hAnsi="Segoe UI" w:cs="Segoe UI"/>
                <w:bCs/>
                <w:sz w:val="18"/>
                <w:szCs w:val="18"/>
              </w:rPr>
              <w:t xml:space="preserve">wraz z </w:t>
            </w:r>
            <w:proofErr w:type="spellStart"/>
            <w:r w:rsidRPr="006A79F5">
              <w:rPr>
                <w:rFonts w:ascii="Segoe UI" w:hAnsi="Segoe UI" w:cs="Segoe UI"/>
                <w:bCs/>
                <w:sz w:val="18"/>
                <w:szCs w:val="18"/>
              </w:rPr>
              <w:t>późn</w:t>
            </w:r>
            <w:proofErr w:type="spellEnd"/>
            <w:r w:rsidRPr="006A79F5">
              <w:rPr>
                <w:rFonts w:ascii="Segoe UI" w:hAnsi="Segoe UI" w:cs="Segoe UI"/>
                <w:bCs/>
                <w:sz w:val="18"/>
                <w:szCs w:val="18"/>
              </w:rPr>
              <w:t>. zm.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D478AE">
              <w:rPr>
                <w:rFonts w:ascii="Segoe UI" w:hAnsi="Segoe UI" w:cs="Segoe UI"/>
                <w:bCs/>
                <w:sz w:val="18"/>
                <w:szCs w:val="18"/>
              </w:rPr>
              <w:t>Toksyczność ostrą mieszaniny (</w:t>
            </w:r>
            <w:proofErr w:type="spellStart"/>
            <w:r w:rsidRPr="00D478AE">
              <w:rPr>
                <w:rFonts w:ascii="Segoe UI" w:hAnsi="Segoe UI" w:cs="Segoe UI"/>
                <w:bCs/>
                <w:sz w:val="18"/>
                <w:szCs w:val="18"/>
              </w:rPr>
              <w:t>ATE</w:t>
            </w:r>
            <w:r w:rsidRPr="00D478AE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>mix</w:t>
            </w:r>
            <w:proofErr w:type="spellEnd"/>
            <w:r w:rsidRPr="00D478AE">
              <w:rPr>
                <w:rFonts w:ascii="Segoe UI" w:hAnsi="Segoe UI" w:cs="Segoe UI"/>
                <w:bCs/>
                <w:sz w:val="18"/>
                <w:szCs w:val="18"/>
              </w:rPr>
              <w:t>) wyliczono na podstawie odpowiedniego współczynnika przeliczeniowego zawartego w Tabeli 3.1.2. załącznika I do rozporządzenia CLP, odnoszącego się do kategorii klasyfikacji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komponentów</w:t>
            </w:r>
            <w:r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.</w:t>
            </w:r>
          </w:p>
        </w:tc>
      </w:tr>
      <w:tr w:rsidR="00AF562B" w:rsidRPr="00452CA4" w:rsidTr="004E2195">
        <w:trPr>
          <w:trHeight w:val="37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562B" w:rsidRPr="00B0651A" w:rsidRDefault="005E7D99" w:rsidP="004E2195">
            <w:pPr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562B" w:rsidRPr="008F702F" w:rsidRDefault="00AF562B" w:rsidP="004E2195">
            <w:pPr>
              <w:pStyle w:val="Tekstpodstawowy"/>
              <w:tabs>
                <w:tab w:val="left" w:pos="2765"/>
              </w:tabs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8F702F">
              <w:rPr>
                <w:rFonts w:ascii="Segoe UI" w:hAnsi="Segoe UI" w:cs="Segoe UI"/>
                <w:sz w:val="18"/>
                <w:szCs w:val="18"/>
              </w:rPr>
              <w:t xml:space="preserve">Data </w:t>
            </w:r>
            <w:r w:rsidR="005E7D99">
              <w:rPr>
                <w:rFonts w:ascii="Segoe UI" w:hAnsi="Segoe UI" w:cs="Segoe UI"/>
                <w:sz w:val="18"/>
                <w:szCs w:val="18"/>
                <w:lang w:val="pl-PL"/>
              </w:rPr>
              <w:t>wystawienia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="000523F9">
              <w:rPr>
                <w:rFonts w:ascii="Segoe UI" w:hAnsi="Segoe UI" w:cs="Segoe UI"/>
                <w:sz w:val="18"/>
                <w:szCs w:val="18"/>
                <w:lang w:val="pl-PL"/>
              </w:rPr>
              <w:t>07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>.0</w:t>
            </w:r>
            <w:r w:rsidR="000523F9">
              <w:rPr>
                <w:rFonts w:ascii="Segoe UI" w:hAnsi="Segoe UI" w:cs="Segoe UI"/>
                <w:sz w:val="18"/>
                <w:szCs w:val="18"/>
                <w:lang w:val="pl-PL"/>
              </w:rPr>
              <w:t>2</w:t>
            </w:r>
            <w:r w:rsidR="005E7D99">
              <w:rPr>
                <w:rFonts w:ascii="Segoe UI" w:hAnsi="Segoe UI" w:cs="Segoe UI"/>
                <w:sz w:val="18"/>
                <w:szCs w:val="18"/>
              </w:rPr>
              <w:t>.201</w:t>
            </w:r>
            <w:r w:rsidR="000523F9">
              <w:rPr>
                <w:rFonts w:ascii="Segoe UI" w:hAnsi="Segoe UI" w:cs="Segoe UI"/>
                <w:sz w:val="18"/>
                <w:szCs w:val="18"/>
                <w:lang w:val="pl-PL"/>
              </w:rPr>
              <w:t>3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 xml:space="preserve"> r.</w:t>
            </w:r>
          </w:p>
          <w:p w:rsidR="00AF562B" w:rsidRPr="005E7D99" w:rsidRDefault="00AF562B" w:rsidP="000523F9">
            <w:pPr>
              <w:tabs>
                <w:tab w:val="left" w:pos="2765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Wersja</w:t>
            </w:r>
            <w:r w:rsidR="000523F9">
              <w:rPr>
                <w:rFonts w:ascii="Segoe UI" w:hAnsi="Segoe UI" w:cs="Segoe UI"/>
                <w:sz w:val="18"/>
                <w:szCs w:val="18"/>
              </w:rPr>
              <w:t xml:space="preserve"> 2</w:t>
            </w:r>
            <w:bookmarkStart w:id="0" w:name="_GoBack"/>
            <w:bookmarkEnd w:id="0"/>
            <w:r w:rsidR="000523F9">
              <w:rPr>
                <w:rFonts w:ascii="Segoe UI" w:hAnsi="Segoe UI" w:cs="Segoe UI"/>
                <w:sz w:val="18"/>
                <w:szCs w:val="18"/>
              </w:rPr>
              <w:t>.0/PL z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="000523F9">
              <w:rPr>
                <w:rFonts w:ascii="Segoe UI" w:hAnsi="Segoe UI" w:cs="Segoe UI"/>
                <w:sz w:val="18"/>
                <w:szCs w:val="18"/>
              </w:rPr>
              <w:t>24.05.2017 r.</w:t>
            </w:r>
          </w:p>
        </w:tc>
      </w:tr>
      <w:tr w:rsidR="00AF562B" w:rsidRPr="00452CA4" w:rsidTr="001D0FCA">
        <w:trPr>
          <w:trHeight w:val="62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562B" w:rsidRPr="00B0651A" w:rsidRDefault="00AF562B" w:rsidP="001D0FCA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562B" w:rsidRPr="0088300A" w:rsidRDefault="00AF562B" w:rsidP="00964A78">
            <w:pPr>
              <w:autoSpaceDE w:val="0"/>
              <w:autoSpaceDN w:val="0"/>
              <w:adjustRightInd w:val="0"/>
              <w:spacing w:before="60"/>
              <w:ind w:right="284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2672D7">
              <w:rPr>
                <w:rFonts w:ascii="Segoe UI" w:hAnsi="Segoe UI" w:cs="Segoe UI"/>
                <w:iCs/>
                <w:sz w:val="16"/>
                <w:szCs w:val="18"/>
              </w:rPr>
              <w:t xml:space="preserve">Powyższe informacje powstały w oparciu o aktualnie dostępne dane charakteryzujące produkt oraz doświadczenie i wiedzę posiadaną w tym zakresie przez producenta. Nie stanowią one opisu jakościowego produktu ani przyrzeczenie określonych właściwości. Należy je traktować jako pomoc dla bezpiecznego postępowania w transporcie, składowaniu i stosowaniu produktu. Nie zwalnia to użytkownika od odpowiedzialności za niewłaściwe wykorzystanie powyższych informacji </w:t>
            </w:r>
            <w:r>
              <w:rPr>
                <w:rFonts w:ascii="Segoe UI" w:hAnsi="Segoe UI" w:cs="Segoe UI"/>
                <w:iCs/>
                <w:sz w:val="16"/>
                <w:szCs w:val="18"/>
              </w:rPr>
              <w:br/>
            </w:r>
            <w:r w:rsidRPr="002672D7">
              <w:rPr>
                <w:rFonts w:ascii="Segoe UI" w:hAnsi="Segoe UI" w:cs="Segoe UI"/>
                <w:iCs/>
                <w:sz w:val="16"/>
                <w:szCs w:val="18"/>
              </w:rPr>
              <w:t>oraz z przestrzegania wszystkich norm prawnych obowiązujących w tej dziedzinie.</w:t>
            </w:r>
          </w:p>
        </w:tc>
      </w:tr>
    </w:tbl>
    <w:p w:rsidR="007E2FCF" w:rsidRDefault="007E2FCF" w:rsidP="00AF7C18">
      <w:pPr>
        <w:rPr>
          <w:rFonts w:ascii="Segoe UI" w:hAnsi="Segoe UI" w:cs="Segoe UI"/>
          <w:sz w:val="2"/>
          <w:szCs w:val="18"/>
        </w:rPr>
      </w:pPr>
    </w:p>
    <w:p w:rsidR="008E6611" w:rsidRDefault="008E6611" w:rsidP="00AF7C18">
      <w:pPr>
        <w:rPr>
          <w:rFonts w:ascii="Segoe UI" w:hAnsi="Segoe UI" w:cs="Segoe UI"/>
          <w:sz w:val="2"/>
          <w:szCs w:val="18"/>
        </w:rPr>
      </w:pPr>
    </w:p>
    <w:p w:rsidR="008E6611" w:rsidRPr="00B859A5" w:rsidRDefault="008E6611" w:rsidP="00AF7C18">
      <w:pPr>
        <w:rPr>
          <w:rFonts w:ascii="Segoe UI" w:hAnsi="Segoe UI" w:cs="Segoe UI"/>
          <w:sz w:val="6"/>
          <w:szCs w:val="6"/>
        </w:rPr>
      </w:pPr>
    </w:p>
    <w:p w:rsidR="008E6611" w:rsidRPr="00B859A5" w:rsidRDefault="008E6611" w:rsidP="00AF7C18">
      <w:pPr>
        <w:rPr>
          <w:rFonts w:ascii="Segoe UI" w:hAnsi="Segoe UI" w:cs="Segoe UI"/>
          <w:sz w:val="6"/>
          <w:szCs w:val="6"/>
        </w:rPr>
      </w:pPr>
    </w:p>
    <w:p w:rsidR="008E6611" w:rsidRPr="00B859A5" w:rsidRDefault="008E6611" w:rsidP="00AF7C18">
      <w:pPr>
        <w:rPr>
          <w:rFonts w:ascii="Segoe UI" w:hAnsi="Segoe UI" w:cs="Segoe UI"/>
          <w:sz w:val="6"/>
          <w:szCs w:val="6"/>
        </w:rPr>
      </w:pPr>
    </w:p>
    <w:p w:rsidR="007E2FCF" w:rsidRPr="00B859A5" w:rsidRDefault="007E2FCF" w:rsidP="00AF7C18">
      <w:pPr>
        <w:rPr>
          <w:rFonts w:ascii="Segoe UI" w:hAnsi="Segoe UI" w:cs="Segoe UI"/>
          <w:sz w:val="6"/>
          <w:szCs w:val="6"/>
        </w:rPr>
      </w:pPr>
    </w:p>
    <w:p w:rsidR="007E2FCF" w:rsidRPr="00B859A5" w:rsidRDefault="007E2FCF" w:rsidP="00AF7C18">
      <w:pPr>
        <w:rPr>
          <w:rFonts w:ascii="Segoe UI" w:hAnsi="Segoe UI" w:cs="Segoe UI"/>
          <w:sz w:val="6"/>
          <w:szCs w:val="6"/>
        </w:rPr>
      </w:pPr>
    </w:p>
    <w:p w:rsidR="007E2FCF" w:rsidRPr="00B859A5" w:rsidRDefault="007E2FCF" w:rsidP="00AF7C18">
      <w:pPr>
        <w:rPr>
          <w:rFonts w:ascii="Segoe UI" w:hAnsi="Segoe UI" w:cs="Segoe UI"/>
          <w:sz w:val="6"/>
          <w:szCs w:val="6"/>
        </w:rPr>
      </w:pPr>
    </w:p>
    <w:p w:rsidR="007E2FCF" w:rsidRPr="00B859A5" w:rsidRDefault="007E2FCF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Default="006F6B67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P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D92B7C" w:rsidRPr="00B859A5" w:rsidRDefault="00D92B7C" w:rsidP="00AF7C18">
      <w:pPr>
        <w:rPr>
          <w:rFonts w:ascii="Segoe UI" w:hAnsi="Segoe UI" w:cs="Segoe UI"/>
          <w:sz w:val="6"/>
          <w:szCs w:val="6"/>
        </w:rPr>
      </w:pPr>
    </w:p>
    <w:p w:rsidR="00D92B7C" w:rsidRPr="00B859A5" w:rsidRDefault="00D92B7C" w:rsidP="00AF7C18">
      <w:pPr>
        <w:rPr>
          <w:rFonts w:ascii="Segoe UI" w:hAnsi="Segoe UI" w:cs="Segoe UI"/>
          <w:sz w:val="6"/>
          <w:szCs w:val="6"/>
        </w:rPr>
      </w:pPr>
    </w:p>
    <w:p w:rsidR="00D92B7C" w:rsidRDefault="00D92B7C" w:rsidP="00AF7C18">
      <w:pPr>
        <w:rPr>
          <w:rFonts w:ascii="Segoe UI" w:hAnsi="Segoe UI" w:cs="Segoe UI"/>
          <w:sz w:val="2"/>
          <w:szCs w:val="18"/>
        </w:rPr>
      </w:pPr>
    </w:p>
    <w:p w:rsidR="00D92B7C" w:rsidRDefault="00D92B7C" w:rsidP="00AF7C18">
      <w:pPr>
        <w:rPr>
          <w:rFonts w:ascii="Segoe UI" w:hAnsi="Segoe UI" w:cs="Segoe UI"/>
          <w:sz w:val="2"/>
          <w:szCs w:val="18"/>
        </w:rPr>
      </w:pPr>
    </w:p>
    <w:p w:rsidR="00D92B7C" w:rsidRDefault="00D92B7C" w:rsidP="00AF7C18">
      <w:pPr>
        <w:rPr>
          <w:rFonts w:ascii="Segoe UI" w:hAnsi="Segoe UI" w:cs="Segoe UI"/>
          <w:sz w:val="2"/>
          <w:szCs w:val="18"/>
        </w:rPr>
      </w:pPr>
    </w:p>
    <w:p w:rsidR="00D92B7C" w:rsidRDefault="00D92B7C" w:rsidP="00AF7C18">
      <w:pPr>
        <w:rPr>
          <w:rFonts w:ascii="Segoe UI" w:hAnsi="Segoe UI" w:cs="Segoe UI"/>
          <w:sz w:val="2"/>
          <w:szCs w:val="18"/>
        </w:rPr>
      </w:pPr>
    </w:p>
    <w:p w:rsidR="00D92B7C" w:rsidRDefault="00D92B7C" w:rsidP="00AF7C18">
      <w:pPr>
        <w:rPr>
          <w:rFonts w:ascii="Segoe UI" w:hAnsi="Segoe UI" w:cs="Segoe UI"/>
          <w:sz w:val="2"/>
          <w:szCs w:val="18"/>
        </w:rPr>
      </w:pPr>
    </w:p>
    <w:p w:rsidR="00D92B7C" w:rsidRDefault="00D92B7C" w:rsidP="00AF7C18">
      <w:pPr>
        <w:rPr>
          <w:rFonts w:ascii="Segoe UI" w:hAnsi="Segoe UI" w:cs="Segoe UI"/>
          <w:sz w:val="2"/>
          <w:szCs w:val="18"/>
        </w:rPr>
      </w:pPr>
    </w:p>
    <w:sectPr w:rsidR="00D92B7C" w:rsidSect="00DA389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C2" w:rsidRDefault="009024C2" w:rsidP="00AF7C18">
      <w:r>
        <w:separator/>
      </w:r>
    </w:p>
  </w:endnote>
  <w:endnote w:type="continuationSeparator" w:id="0">
    <w:p w:rsidR="009024C2" w:rsidRDefault="009024C2" w:rsidP="00A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622"/>
      <w:gridCol w:w="5670"/>
      <w:gridCol w:w="1486"/>
    </w:tblGrid>
    <w:tr w:rsidR="00532FCB" w:rsidRPr="00E544BD" w:rsidTr="00D510F6">
      <w:trPr>
        <w:trHeight w:val="56"/>
        <w:jc w:val="center"/>
      </w:trPr>
      <w:tc>
        <w:tcPr>
          <w:tcW w:w="2622" w:type="dxa"/>
        </w:tcPr>
        <w:p w:rsidR="00532FCB" w:rsidRPr="00E544BD" w:rsidRDefault="00532FCB" w:rsidP="00E544BD">
          <w:pPr>
            <w:pStyle w:val="Nagwek"/>
            <w:spacing w:after="20"/>
            <w:rPr>
              <w:rFonts w:ascii="Segoe UI" w:hAnsi="Segoe UI" w:cs="Segoe UI"/>
              <w:sz w:val="16"/>
              <w:szCs w:val="16"/>
              <w:lang w:val="pl-PL"/>
            </w:rPr>
          </w:pPr>
        </w:p>
      </w:tc>
      <w:tc>
        <w:tcPr>
          <w:tcW w:w="5670" w:type="dxa"/>
        </w:tcPr>
        <w:p w:rsidR="00532FCB" w:rsidRPr="00E544BD" w:rsidRDefault="00532FCB" w:rsidP="00E544BD">
          <w:pPr>
            <w:pStyle w:val="Nagwek"/>
            <w:spacing w:after="20"/>
            <w:ind w:left="3061" w:hanging="4536"/>
            <w:jc w:val="center"/>
            <w:rPr>
              <w:rFonts w:ascii="Segoe UI" w:hAnsi="Segoe UI" w:cs="Segoe UI"/>
              <w:b/>
              <w:sz w:val="16"/>
              <w:szCs w:val="16"/>
              <w:lang w:val="en-US"/>
            </w:rPr>
          </w:pPr>
        </w:p>
      </w:tc>
      <w:tc>
        <w:tcPr>
          <w:tcW w:w="1486" w:type="dxa"/>
        </w:tcPr>
        <w:p w:rsidR="00532FCB" w:rsidRPr="00E544BD" w:rsidRDefault="00532FCB" w:rsidP="00E544BD">
          <w:pPr>
            <w:pStyle w:val="Nagwek"/>
            <w:spacing w:after="20"/>
            <w:jc w:val="right"/>
            <w:rPr>
              <w:rFonts w:ascii="Segoe UI" w:hAnsi="Segoe UI" w:cs="Segoe UI"/>
              <w:sz w:val="16"/>
              <w:szCs w:val="16"/>
              <w:lang w:val="pl-PL"/>
            </w:rPr>
          </w:pP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t xml:space="preserve">str. </w: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begin"/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instrText xml:space="preserve"> PAGE </w:instrTex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separate"/>
          </w:r>
          <w:r w:rsidR="000523F9">
            <w:rPr>
              <w:rFonts w:ascii="Segoe UI" w:hAnsi="Segoe UI" w:cs="Segoe UI"/>
              <w:noProof/>
              <w:sz w:val="16"/>
              <w:szCs w:val="16"/>
              <w:lang w:val="pl-PL"/>
            </w:rPr>
            <w:t>10</w: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end"/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t>/</w: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begin"/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instrText xml:space="preserve"> NUMPAGES </w:instrTex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separate"/>
          </w:r>
          <w:r w:rsidR="000523F9">
            <w:rPr>
              <w:rFonts w:ascii="Segoe UI" w:hAnsi="Segoe UI" w:cs="Segoe UI"/>
              <w:noProof/>
              <w:sz w:val="16"/>
              <w:szCs w:val="16"/>
              <w:lang w:val="pl-PL"/>
            </w:rPr>
            <w:t>10</w: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end"/>
          </w:r>
        </w:p>
      </w:tc>
    </w:tr>
  </w:tbl>
  <w:p w:rsidR="00532FCB" w:rsidRPr="00E544BD" w:rsidRDefault="00532FCB" w:rsidP="00E544BD">
    <w:pPr>
      <w:pStyle w:val="Stopka"/>
      <w:spacing w:after="20"/>
      <w:rPr>
        <w:rFonts w:ascii="Segoe UI" w:hAnsi="Segoe UI" w:cs="Segoe U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59"/>
      <w:gridCol w:w="3259"/>
      <w:gridCol w:w="3260"/>
    </w:tblGrid>
    <w:tr w:rsidR="00532FCB">
      <w:trPr>
        <w:trHeight w:val="56"/>
        <w:jc w:val="center"/>
      </w:trPr>
      <w:tc>
        <w:tcPr>
          <w:tcW w:w="3259" w:type="dxa"/>
        </w:tcPr>
        <w:p w:rsidR="00532FCB" w:rsidRPr="0076531A" w:rsidRDefault="00532FCB" w:rsidP="00D510F6">
          <w:pPr>
            <w:pStyle w:val="Nagwek"/>
            <w:spacing w:before="40"/>
            <w:rPr>
              <w:rFonts w:ascii="Arial" w:hAnsi="Arial" w:cs="Arial"/>
              <w:sz w:val="16"/>
              <w:szCs w:val="16"/>
              <w:lang w:val="pl-PL"/>
            </w:rPr>
          </w:pPr>
        </w:p>
      </w:tc>
      <w:tc>
        <w:tcPr>
          <w:tcW w:w="3259" w:type="dxa"/>
        </w:tcPr>
        <w:p w:rsidR="00532FCB" w:rsidRPr="0076531A" w:rsidRDefault="00532FCB" w:rsidP="00D510F6">
          <w:pPr>
            <w:pStyle w:val="Nagwek"/>
            <w:spacing w:before="40"/>
            <w:jc w:val="center"/>
            <w:rPr>
              <w:rFonts w:ascii="Arial" w:hAnsi="Arial" w:cs="Arial"/>
              <w:sz w:val="16"/>
              <w:szCs w:val="16"/>
              <w:lang w:val="pl-PL"/>
            </w:rPr>
          </w:pPr>
          <w:r w:rsidRPr="0076531A">
            <w:rPr>
              <w:rFonts w:ascii="Arial" w:hAnsi="Arial" w:cs="Arial"/>
              <w:b/>
              <w:bCs/>
              <w:caps/>
              <w:sz w:val="16"/>
              <w:szCs w:val="16"/>
              <w:lang w:val="pl-PL"/>
            </w:rPr>
            <w:t>ACTI PLANT</w:t>
          </w:r>
        </w:p>
      </w:tc>
      <w:tc>
        <w:tcPr>
          <w:tcW w:w="3260" w:type="dxa"/>
        </w:tcPr>
        <w:p w:rsidR="00532FCB" w:rsidRPr="0076531A" w:rsidRDefault="00532FCB">
          <w:pPr>
            <w:pStyle w:val="Nagwek"/>
            <w:spacing w:before="40"/>
            <w:jc w:val="right"/>
            <w:rPr>
              <w:rFonts w:ascii="Arial" w:hAnsi="Arial" w:cs="Arial"/>
              <w:sz w:val="16"/>
              <w:szCs w:val="16"/>
              <w:lang w:val="pl-PL"/>
            </w:rPr>
          </w:pPr>
          <w:r w:rsidRPr="0076531A">
            <w:rPr>
              <w:rFonts w:ascii="Arial" w:hAnsi="Arial" w:cs="Arial"/>
              <w:sz w:val="16"/>
              <w:szCs w:val="16"/>
              <w:lang w:val="pl-PL"/>
            </w:rPr>
            <w:t xml:space="preserve">str. </w: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begin"/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instrText xml:space="preserve"> PAGE </w:instrTex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separate"/>
          </w:r>
          <w:r w:rsidRPr="0076531A">
            <w:rPr>
              <w:rFonts w:ascii="Arial" w:hAnsi="Arial" w:cs="Arial"/>
              <w:noProof/>
              <w:sz w:val="16"/>
              <w:szCs w:val="16"/>
              <w:lang w:val="pl-PL"/>
            </w:rPr>
            <w:t>1</w: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end"/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t>/</w: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begin"/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instrText xml:space="preserve"> NUMPAGES </w:instrTex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lang w:val="pl-PL"/>
            </w:rPr>
            <w:t>10</w: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end"/>
          </w:r>
        </w:p>
      </w:tc>
    </w:tr>
  </w:tbl>
  <w:p w:rsidR="00532FCB" w:rsidRDefault="00532FCB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C2" w:rsidRDefault="009024C2" w:rsidP="00AF7C18">
      <w:r>
        <w:separator/>
      </w:r>
    </w:p>
  </w:footnote>
  <w:footnote w:type="continuationSeparator" w:id="0">
    <w:p w:rsidR="009024C2" w:rsidRDefault="009024C2" w:rsidP="00AF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6663"/>
      <w:gridCol w:w="283"/>
    </w:tblGrid>
    <w:tr w:rsidR="00532FCB" w:rsidRPr="001B7AE8" w:rsidTr="001B7AE8">
      <w:trPr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auto"/>
          </w:tcBorders>
          <w:vAlign w:val="center"/>
        </w:tcPr>
        <w:p w:rsidR="00532FCB" w:rsidRPr="001B7AE8" w:rsidRDefault="000523F9" w:rsidP="000B51B4">
          <w:pPr>
            <w:tabs>
              <w:tab w:val="center" w:pos="4536"/>
              <w:tab w:val="right" w:pos="9072"/>
            </w:tabs>
            <w:spacing w:after="20"/>
            <w:rPr>
              <w:rFonts w:ascii="Segoe UI" w:hAnsi="Segoe UI" w:cs="Segoe UI"/>
              <w:color w:val="000000"/>
              <w:sz w:val="16"/>
              <w:szCs w:val="16"/>
            </w:rPr>
          </w:pPr>
          <w:r>
            <w:rPr>
              <w:rFonts w:ascii="Segoe UI" w:hAnsi="Segoe UI" w:cs="Segoe UI"/>
              <w:color w:val="000000"/>
              <w:sz w:val="16"/>
              <w:szCs w:val="16"/>
            </w:rPr>
            <w:t>Data aktualizacji</w:t>
          </w:r>
          <w:r w:rsidR="00532FCB">
            <w:rPr>
              <w:rFonts w:ascii="Segoe UI" w:hAnsi="Segoe UI" w:cs="Segoe UI"/>
              <w:color w:val="000000"/>
              <w:sz w:val="16"/>
              <w:szCs w:val="16"/>
            </w:rPr>
            <w:t>: 24</w:t>
          </w:r>
          <w:r w:rsidR="00532FCB" w:rsidRPr="001B7AE8">
            <w:rPr>
              <w:rFonts w:ascii="Segoe UI" w:hAnsi="Segoe UI" w:cs="Segoe UI"/>
              <w:color w:val="000000"/>
              <w:sz w:val="16"/>
              <w:szCs w:val="16"/>
            </w:rPr>
            <w:t>.0</w:t>
          </w:r>
          <w:r w:rsidR="00532FCB">
            <w:rPr>
              <w:rFonts w:ascii="Segoe UI" w:hAnsi="Segoe UI" w:cs="Segoe UI"/>
              <w:color w:val="000000"/>
              <w:sz w:val="16"/>
              <w:szCs w:val="16"/>
            </w:rPr>
            <w:t>5.2017</w:t>
          </w:r>
          <w:r w:rsidR="00532FCB" w:rsidRPr="001B7AE8">
            <w:rPr>
              <w:rFonts w:ascii="Segoe UI" w:hAnsi="Segoe UI" w:cs="Segoe UI"/>
              <w:color w:val="000000"/>
              <w:sz w:val="16"/>
              <w:szCs w:val="16"/>
            </w:rPr>
            <w:t xml:space="preserve"> r.</w:t>
          </w:r>
        </w:p>
      </w:tc>
      <w:tc>
        <w:tcPr>
          <w:tcW w:w="694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32FCB" w:rsidRPr="001B7AE8" w:rsidRDefault="000523F9" w:rsidP="001B7AE8">
          <w:pPr>
            <w:tabs>
              <w:tab w:val="center" w:pos="4536"/>
              <w:tab w:val="right" w:pos="9072"/>
            </w:tabs>
            <w:spacing w:after="20"/>
            <w:jc w:val="right"/>
            <w:rPr>
              <w:rFonts w:ascii="Segoe UI" w:hAnsi="Segoe UI" w:cs="Segoe UI"/>
              <w:color w:val="000000"/>
              <w:sz w:val="16"/>
              <w:szCs w:val="16"/>
            </w:rPr>
          </w:pPr>
          <w:r>
            <w:rPr>
              <w:rFonts w:ascii="Segoe UI" w:hAnsi="Segoe UI" w:cs="Segoe UI"/>
              <w:color w:val="000000"/>
              <w:sz w:val="16"/>
              <w:szCs w:val="16"/>
            </w:rPr>
            <w:t>Wersja: 2</w:t>
          </w:r>
          <w:r w:rsidR="00532FCB" w:rsidRPr="001B7AE8">
            <w:rPr>
              <w:rFonts w:ascii="Segoe UI" w:hAnsi="Segoe UI" w:cs="Segoe UI"/>
              <w:color w:val="000000"/>
              <w:sz w:val="16"/>
              <w:szCs w:val="16"/>
            </w:rPr>
            <w:t>.0/PL</w:t>
          </w:r>
        </w:p>
      </w:tc>
    </w:tr>
    <w:tr w:rsidR="00532FCB" w:rsidRPr="001B7AE8" w:rsidTr="001B7AE8">
      <w:trPr>
        <w:jc w:val="center"/>
      </w:trPr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32FCB" w:rsidRPr="001B7AE8" w:rsidRDefault="00532FCB" w:rsidP="001B7AE8">
          <w:pPr>
            <w:keepNext/>
            <w:spacing w:before="180" w:after="180"/>
            <w:jc w:val="center"/>
            <w:outlineLvl w:val="0"/>
            <w:rPr>
              <w:rFonts w:ascii="Arial" w:hAnsi="Arial" w:cs="Arial"/>
              <w:b/>
              <w:iCs/>
              <w:smallCaps/>
              <w:sz w:val="36"/>
              <w:szCs w:val="36"/>
            </w:rPr>
          </w:pPr>
        </w:p>
      </w:tc>
      <w:tc>
        <w:tcPr>
          <w:tcW w:w="66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532FCB" w:rsidRPr="001B7AE8" w:rsidRDefault="00532FCB" w:rsidP="001B7AE8">
          <w:pPr>
            <w:keepNext/>
            <w:spacing w:before="180" w:after="180"/>
            <w:jc w:val="center"/>
            <w:outlineLvl w:val="0"/>
            <w:rPr>
              <w:rFonts w:ascii="Segoe UI" w:hAnsi="Segoe UI" w:cs="Segoe UI"/>
              <w:b/>
              <w:iCs/>
              <w:smallCaps/>
              <w:sz w:val="36"/>
              <w:szCs w:val="36"/>
            </w:rPr>
          </w:pPr>
          <w:r w:rsidRPr="001B7AE8">
            <w:rPr>
              <w:rFonts w:ascii="Segoe UI" w:hAnsi="Segoe UI" w:cs="Segoe UI"/>
              <w:b/>
              <w:iCs/>
              <w:smallCaps/>
              <w:sz w:val="36"/>
              <w:szCs w:val="36"/>
            </w:rPr>
            <w:t>Karta Charakterystyki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32FCB" w:rsidRPr="001B7AE8" w:rsidRDefault="00532FCB" w:rsidP="001B7AE8">
          <w:pPr>
            <w:ind w:right="113"/>
            <w:jc w:val="right"/>
            <w:rPr>
              <w:rFonts w:ascii="Arial" w:hAnsi="Arial" w:cs="Arial"/>
              <w:bCs/>
              <w:sz w:val="16"/>
            </w:rPr>
          </w:pPr>
        </w:p>
      </w:tc>
    </w:tr>
  </w:tbl>
  <w:p w:rsidR="00532FCB" w:rsidRPr="00F21FFD" w:rsidRDefault="00532FCB">
    <w:pPr>
      <w:pStyle w:val="Nagwek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0"/>
      <w:gridCol w:w="2339"/>
      <w:gridCol w:w="4889"/>
    </w:tblGrid>
    <w:tr w:rsidR="00532FCB">
      <w:tc>
        <w:tcPr>
          <w:tcW w:w="2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32FCB" w:rsidRPr="00640613" w:rsidRDefault="00532FCB" w:rsidP="00D510F6">
          <w:pPr>
            <w:spacing w:before="40" w:after="40"/>
            <w:jc w:val="center"/>
          </w:pPr>
          <w:r w:rsidRPr="00F21FFD">
            <w:rPr>
              <w:sz w:val="44"/>
            </w:rPr>
            <w:t>logo</w:t>
          </w:r>
        </w:p>
      </w:tc>
      <w:tc>
        <w:tcPr>
          <w:tcW w:w="722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32FCB" w:rsidRPr="00556964" w:rsidRDefault="00532FCB" w:rsidP="00D510F6">
          <w:pPr>
            <w:pStyle w:val="Nagwek1"/>
            <w:spacing w:before="360" w:after="60"/>
            <w:ind w:left="567"/>
            <w:jc w:val="left"/>
            <w:rPr>
              <w:rFonts w:ascii="Verdana" w:hAnsi="Verdana" w:cs="Arial"/>
              <w:iCs/>
              <w:sz w:val="36"/>
              <w:szCs w:val="36"/>
              <w:lang w:val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56964">
            <w:rPr>
              <w:rFonts w:ascii="Verdana" w:hAnsi="Verdana"/>
              <w:iCs/>
              <w:sz w:val="36"/>
              <w:szCs w:val="36"/>
              <w:lang w:val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Karta Charakterystyki </w:t>
          </w:r>
        </w:p>
      </w:tc>
    </w:tr>
    <w:tr w:rsidR="00532FCB" w:rsidRPr="00205A12">
      <w:tc>
        <w:tcPr>
          <w:tcW w:w="4889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532FCB" w:rsidRPr="0076531A" w:rsidRDefault="00532FCB" w:rsidP="00D510F6">
          <w:pPr>
            <w:pStyle w:val="Nagwek"/>
            <w:spacing w:after="40"/>
            <w:rPr>
              <w:rFonts w:ascii="Arial" w:hAnsi="Arial"/>
              <w:color w:val="000000"/>
              <w:sz w:val="16"/>
              <w:szCs w:val="16"/>
              <w:lang w:val="pl-PL"/>
            </w:rPr>
          </w:pPr>
          <w:r w:rsidRPr="0076531A">
            <w:rPr>
              <w:rFonts w:ascii="Arial" w:hAnsi="Arial"/>
              <w:color w:val="000000"/>
              <w:sz w:val="16"/>
              <w:szCs w:val="16"/>
              <w:lang w:val="pl-PL"/>
            </w:rPr>
            <w:t>Data wystawienia: 07.03.2008 r</w:t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32FCB" w:rsidRPr="0076531A" w:rsidRDefault="00532FCB" w:rsidP="00D510F6">
          <w:pPr>
            <w:pStyle w:val="Nagwek"/>
            <w:spacing w:after="40"/>
            <w:jc w:val="right"/>
            <w:rPr>
              <w:rFonts w:ascii="Arial" w:hAnsi="Arial"/>
              <w:color w:val="000000"/>
              <w:sz w:val="16"/>
              <w:szCs w:val="16"/>
              <w:lang w:val="pl-PL"/>
            </w:rPr>
          </w:pPr>
          <w:r w:rsidRPr="0076531A">
            <w:rPr>
              <w:rFonts w:ascii="Arial" w:hAnsi="Arial"/>
              <w:color w:val="000000"/>
              <w:sz w:val="16"/>
              <w:szCs w:val="16"/>
              <w:lang w:val="pl-PL"/>
            </w:rPr>
            <w:t>Wersja: 1.0/PL</w:t>
          </w:r>
        </w:p>
      </w:tc>
    </w:tr>
  </w:tbl>
  <w:p w:rsidR="00532FCB" w:rsidRPr="00F21FFD" w:rsidRDefault="00532FCB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429CE"/>
    <w:multiLevelType w:val="hybridMultilevel"/>
    <w:tmpl w:val="04CEC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18"/>
    <w:rsid w:val="0000657D"/>
    <w:rsid w:val="00013536"/>
    <w:rsid w:val="00017715"/>
    <w:rsid w:val="0002043A"/>
    <w:rsid w:val="000205FF"/>
    <w:rsid w:val="00032D30"/>
    <w:rsid w:val="00033757"/>
    <w:rsid w:val="00036178"/>
    <w:rsid w:val="000378B4"/>
    <w:rsid w:val="00040A1B"/>
    <w:rsid w:val="00041147"/>
    <w:rsid w:val="000523F9"/>
    <w:rsid w:val="00052A87"/>
    <w:rsid w:val="0006073E"/>
    <w:rsid w:val="000723BE"/>
    <w:rsid w:val="00074962"/>
    <w:rsid w:val="000775C2"/>
    <w:rsid w:val="000A04A6"/>
    <w:rsid w:val="000A47DF"/>
    <w:rsid w:val="000A6073"/>
    <w:rsid w:val="000B51B4"/>
    <w:rsid w:val="000C593C"/>
    <w:rsid w:val="000F1A2C"/>
    <w:rsid w:val="00105987"/>
    <w:rsid w:val="001079F0"/>
    <w:rsid w:val="00112760"/>
    <w:rsid w:val="00135018"/>
    <w:rsid w:val="00144215"/>
    <w:rsid w:val="00151BFB"/>
    <w:rsid w:val="0015352E"/>
    <w:rsid w:val="00154C7C"/>
    <w:rsid w:val="00170AA2"/>
    <w:rsid w:val="00170BFD"/>
    <w:rsid w:val="00177C73"/>
    <w:rsid w:val="0018209A"/>
    <w:rsid w:val="001913D1"/>
    <w:rsid w:val="00193BB8"/>
    <w:rsid w:val="00196E3E"/>
    <w:rsid w:val="001B445C"/>
    <w:rsid w:val="001B7AE8"/>
    <w:rsid w:val="001C5904"/>
    <w:rsid w:val="001D0FCA"/>
    <w:rsid w:val="001D1FBE"/>
    <w:rsid w:val="001E1904"/>
    <w:rsid w:val="001E5F3D"/>
    <w:rsid w:val="001F13EA"/>
    <w:rsid w:val="00207D8C"/>
    <w:rsid w:val="00214E54"/>
    <w:rsid w:val="00217EEF"/>
    <w:rsid w:val="00243E42"/>
    <w:rsid w:val="00245C1A"/>
    <w:rsid w:val="00251BB8"/>
    <w:rsid w:val="00252F1E"/>
    <w:rsid w:val="00254085"/>
    <w:rsid w:val="00273718"/>
    <w:rsid w:val="002B4CD5"/>
    <w:rsid w:val="002D3B78"/>
    <w:rsid w:val="0030067F"/>
    <w:rsid w:val="00302907"/>
    <w:rsid w:val="0031414D"/>
    <w:rsid w:val="00326541"/>
    <w:rsid w:val="003437B5"/>
    <w:rsid w:val="00345C21"/>
    <w:rsid w:val="0034686C"/>
    <w:rsid w:val="003557CB"/>
    <w:rsid w:val="003566BA"/>
    <w:rsid w:val="00372E87"/>
    <w:rsid w:val="003832E8"/>
    <w:rsid w:val="003A1D67"/>
    <w:rsid w:val="003A4CBE"/>
    <w:rsid w:val="003B06F9"/>
    <w:rsid w:val="003B7722"/>
    <w:rsid w:val="003C08AB"/>
    <w:rsid w:val="003C4EDA"/>
    <w:rsid w:val="003D4175"/>
    <w:rsid w:val="003D6618"/>
    <w:rsid w:val="003E2F72"/>
    <w:rsid w:val="00404616"/>
    <w:rsid w:val="004266BF"/>
    <w:rsid w:val="004448C9"/>
    <w:rsid w:val="004624E6"/>
    <w:rsid w:val="00471C8B"/>
    <w:rsid w:val="00491740"/>
    <w:rsid w:val="00492165"/>
    <w:rsid w:val="00492701"/>
    <w:rsid w:val="00496F79"/>
    <w:rsid w:val="004A6361"/>
    <w:rsid w:val="004C0DB7"/>
    <w:rsid w:val="004E2195"/>
    <w:rsid w:val="004E55C8"/>
    <w:rsid w:val="004E562F"/>
    <w:rsid w:val="004F6800"/>
    <w:rsid w:val="00510E77"/>
    <w:rsid w:val="0051369D"/>
    <w:rsid w:val="00520FBA"/>
    <w:rsid w:val="00531DE2"/>
    <w:rsid w:val="00532FCB"/>
    <w:rsid w:val="00534A27"/>
    <w:rsid w:val="005425F7"/>
    <w:rsid w:val="00545717"/>
    <w:rsid w:val="00546A76"/>
    <w:rsid w:val="00556964"/>
    <w:rsid w:val="005569AD"/>
    <w:rsid w:val="00557044"/>
    <w:rsid w:val="00557428"/>
    <w:rsid w:val="005579A9"/>
    <w:rsid w:val="00561410"/>
    <w:rsid w:val="0057166F"/>
    <w:rsid w:val="00571D56"/>
    <w:rsid w:val="005A4142"/>
    <w:rsid w:val="005C6A04"/>
    <w:rsid w:val="005E7051"/>
    <w:rsid w:val="005E7D99"/>
    <w:rsid w:val="005F1A84"/>
    <w:rsid w:val="005F5C25"/>
    <w:rsid w:val="005F5EB6"/>
    <w:rsid w:val="00606ED8"/>
    <w:rsid w:val="00607E53"/>
    <w:rsid w:val="00620566"/>
    <w:rsid w:val="00633C8C"/>
    <w:rsid w:val="00652868"/>
    <w:rsid w:val="006601FB"/>
    <w:rsid w:val="006823D8"/>
    <w:rsid w:val="00693AB3"/>
    <w:rsid w:val="006A237A"/>
    <w:rsid w:val="006C043A"/>
    <w:rsid w:val="006C2985"/>
    <w:rsid w:val="006D5910"/>
    <w:rsid w:val="006D60DC"/>
    <w:rsid w:val="006F6B67"/>
    <w:rsid w:val="00704D31"/>
    <w:rsid w:val="00715DFE"/>
    <w:rsid w:val="00731FA5"/>
    <w:rsid w:val="00746703"/>
    <w:rsid w:val="0077766A"/>
    <w:rsid w:val="00783250"/>
    <w:rsid w:val="00784577"/>
    <w:rsid w:val="00790B58"/>
    <w:rsid w:val="007B3ADD"/>
    <w:rsid w:val="007B594A"/>
    <w:rsid w:val="007D0717"/>
    <w:rsid w:val="007D098D"/>
    <w:rsid w:val="007D4B7E"/>
    <w:rsid w:val="007E2FCF"/>
    <w:rsid w:val="008104A6"/>
    <w:rsid w:val="00810F0E"/>
    <w:rsid w:val="00827538"/>
    <w:rsid w:val="00832F82"/>
    <w:rsid w:val="0085773A"/>
    <w:rsid w:val="0086413C"/>
    <w:rsid w:val="00865362"/>
    <w:rsid w:val="008747B0"/>
    <w:rsid w:val="00884EFF"/>
    <w:rsid w:val="00885635"/>
    <w:rsid w:val="00885BF8"/>
    <w:rsid w:val="00893A34"/>
    <w:rsid w:val="008970F7"/>
    <w:rsid w:val="008A5670"/>
    <w:rsid w:val="008A5D3D"/>
    <w:rsid w:val="008A71DC"/>
    <w:rsid w:val="008C7038"/>
    <w:rsid w:val="008D50F9"/>
    <w:rsid w:val="008E5358"/>
    <w:rsid w:val="008E6611"/>
    <w:rsid w:val="008E7F3F"/>
    <w:rsid w:val="008F5B6F"/>
    <w:rsid w:val="009011F9"/>
    <w:rsid w:val="009024C2"/>
    <w:rsid w:val="0091601D"/>
    <w:rsid w:val="00916F1A"/>
    <w:rsid w:val="00923A68"/>
    <w:rsid w:val="0092596B"/>
    <w:rsid w:val="00964A78"/>
    <w:rsid w:val="00973DA2"/>
    <w:rsid w:val="00975C4C"/>
    <w:rsid w:val="00980A68"/>
    <w:rsid w:val="009875FB"/>
    <w:rsid w:val="0098790B"/>
    <w:rsid w:val="00993DAF"/>
    <w:rsid w:val="009B3856"/>
    <w:rsid w:val="009E1494"/>
    <w:rsid w:val="009F2764"/>
    <w:rsid w:val="00A02DC3"/>
    <w:rsid w:val="00A11EAE"/>
    <w:rsid w:val="00A17E70"/>
    <w:rsid w:val="00A2569F"/>
    <w:rsid w:val="00A26B96"/>
    <w:rsid w:val="00A279F4"/>
    <w:rsid w:val="00A37221"/>
    <w:rsid w:val="00A533C5"/>
    <w:rsid w:val="00A579EE"/>
    <w:rsid w:val="00A64668"/>
    <w:rsid w:val="00A67932"/>
    <w:rsid w:val="00A91D84"/>
    <w:rsid w:val="00A9233C"/>
    <w:rsid w:val="00A9285F"/>
    <w:rsid w:val="00A96CB8"/>
    <w:rsid w:val="00AA15FE"/>
    <w:rsid w:val="00AB5F3E"/>
    <w:rsid w:val="00AD1DEA"/>
    <w:rsid w:val="00AD6768"/>
    <w:rsid w:val="00AE6C51"/>
    <w:rsid w:val="00AF1D7A"/>
    <w:rsid w:val="00AF4617"/>
    <w:rsid w:val="00AF4D27"/>
    <w:rsid w:val="00AF562B"/>
    <w:rsid w:val="00AF7C18"/>
    <w:rsid w:val="00B01B44"/>
    <w:rsid w:val="00B01B5D"/>
    <w:rsid w:val="00B15369"/>
    <w:rsid w:val="00B22079"/>
    <w:rsid w:val="00B359B9"/>
    <w:rsid w:val="00B367AC"/>
    <w:rsid w:val="00B37C5C"/>
    <w:rsid w:val="00B56966"/>
    <w:rsid w:val="00B61744"/>
    <w:rsid w:val="00B61AEF"/>
    <w:rsid w:val="00B6353E"/>
    <w:rsid w:val="00B859A5"/>
    <w:rsid w:val="00BA135F"/>
    <w:rsid w:val="00BC0950"/>
    <w:rsid w:val="00BC2D6C"/>
    <w:rsid w:val="00BF41BB"/>
    <w:rsid w:val="00C07670"/>
    <w:rsid w:val="00C2255E"/>
    <w:rsid w:val="00C2420D"/>
    <w:rsid w:val="00C30E50"/>
    <w:rsid w:val="00C42445"/>
    <w:rsid w:val="00C42E1E"/>
    <w:rsid w:val="00C45E58"/>
    <w:rsid w:val="00C47E85"/>
    <w:rsid w:val="00C53ECB"/>
    <w:rsid w:val="00C560B0"/>
    <w:rsid w:val="00C639E1"/>
    <w:rsid w:val="00C76968"/>
    <w:rsid w:val="00C77CEC"/>
    <w:rsid w:val="00C80A93"/>
    <w:rsid w:val="00C96234"/>
    <w:rsid w:val="00CB1F18"/>
    <w:rsid w:val="00CB64B6"/>
    <w:rsid w:val="00CB69D1"/>
    <w:rsid w:val="00CB6D23"/>
    <w:rsid w:val="00CC48FB"/>
    <w:rsid w:val="00CC5F87"/>
    <w:rsid w:val="00CD08B2"/>
    <w:rsid w:val="00CD1266"/>
    <w:rsid w:val="00CF1C48"/>
    <w:rsid w:val="00D15ACE"/>
    <w:rsid w:val="00D21D35"/>
    <w:rsid w:val="00D22A4C"/>
    <w:rsid w:val="00D24B9C"/>
    <w:rsid w:val="00D26FEA"/>
    <w:rsid w:val="00D43E81"/>
    <w:rsid w:val="00D47BD2"/>
    <w:rsid w:val="00D510F6"/>
    <w:rsid w:val="00D54CE7"/>
    <w:rsid w:val="00D55D5D"/>
    <w:rsid w:val="00D576B1"/>
    <w:rsid w:val="00D70F89"/>
    <w:rsid w:val="00D772E1"/>
    <w:rsid w:val="00D77516"/>
    <w:rsid w:val="00D92B7C"/>
    <w:rsid w:val="00DA1AFC"/>
    <w:rsid w:val="00DA3893"/>
    <w:rsid w:val="00DA47A4"/>
    <w:rsid w:val="00DB0B2C"/>
    <w:rsid w:val="00DB2232"/>
    <w:rsid w:val="00DB337F"/>
    <w:rsid w:val="00DB6BD9"/>
    <w:rsid w:val="00DC4BFD"/>
    <w:rsid w:val="00E0056D"/>
    <w:rsid w:val="00E2394E"/>
    <w:rsid w:val="00E250CA"/>
    <w:rsid w:val="00E255CA"/>
    <w:rsid w:val="00E27E1E"/>
    <w:rsid w:val="00E33702"/>
    <w:rsid w:val="00E34A02"/>
    <w:rsid w:val="00E41813"/>
    <w:rsid w:val="00E508D4"/>
    <w:rsid w:val="00E544BD"/>
    <w:rsid w:val="00E66848"/>
    <w:rsid w:val="00E8245B"/>
    <w:rsid w:val="00E87333"/>
    <w:rsid w:val="00E90298"/>
    <w:rsid w:val="00E96531"/>
    <w:rsid w:val="00EA4963"/>
    <w:rsid w:val="00EA6253"/>
    <w:rsid w:val="00EB3F5C"/>
    <w:rsid w:val="00EB466C"/>
    <w:rsid w:val="00EB6897"/>
    <w:rsid w:val="00EC58DA"/>
    <w:rsid w:val="00EF1CD6"/>
    <w:rsid w:val="00EF35BE"/>
    <w:rsid w:val="00F00E22"/>
    <w:rsid w:val="00F07A22"/>
    <w:rsid w:val="00F1140F"/>
    <w:rsid w:val="00F22C39"/>
    <w:rsid w:val="00F46E18"/>
    <w:rsid w:val="00F4778A"/>
    <w:rsid w:val="00F632B1"/>
    <w:rsid w:val="00F84F72"/>
    <w:rsid w:val="00F960EA"/>
    <w:rsid w:val="00FA4898"/>
    <w:rsid w:val="00FC5F99"/>
    <w:rsid w:val="00FD0C1B"/>
    <w:rsid w:val="00FD6223"/>
    <w:rsid w:val="00FE265E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7C18"/>
    <w:pPr>
      <w:keepNext/>
      <w:spacing w:before="120" w:after="120"/>
      <w:jc w:val="center"/>
      <w:outlineLvl w:val="0"/>
    </w:pPr>
    <w:rPr>
      <w:rFonts w:ascii="Bookman Old Style" w:hAnsi="Bookman Old Style"/>
      <w:b/>
      <w:smallCaps/>
      <w:sz w:val="28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AF7C18"/>
    <w:pPr>
      <w:keepNext/>
      <w:spacing w:before="120" w:after="120"/>
      <w:ind w:left="284"/>
      <w:outlineLvl w:val="8"/>
    </w:pPr>
    <w:rPr>
      <w:rFonts w:ascii="Arial" w:hAnsi="Arial"/>
      <w:b/>
      <w:bCs/>
      <w:i/>
      <w:i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F7C18"/>
    <w:rPr>
      <w:rFonts w:ascii="Bookman Old Style" w:eastAsia="Times New Roman" w:hAnsi="Bookman Old Style" w:cs="Times New Roman"/>
      <w:b/>
      <w:smallCaps/>
      <w:sz w:val="28"/>
      <w:szCs w:val="24"/>
      <w:lang w:val="x-none" w:eastAsia="pl-PL"/>
    </w:rPr>
  </w:style>
  <w:style w:type="character" w:customStyle="1" w:styleId="Nagwek9Znak">
    <w:name w:val="Nagłówek 9 Znak"/>
    <w:link w:val="Nagwek9"/>
    <w:rsid w:val="00AF7C18"/>
    <w:rPr>
      <w:rFonts w:ascii="Arial" w:eastAsia="Times New Roman" w:hAnsi="Arial" w:cs="Times New Roman"/>
      <w:b/>
      <w:bCs/>
      <w:i/>
      <w:iCs/>
      <w:sz w:val="20"/>
      <w:szCs w:val="24"/>
      <w:lang w:val="x-none" w:eastAsia="pl-PL"/>
    </w:rPr>
  </w:style>
  <w:style w:type="paragraph" w:styleId="Nagwek">
    <w:name w:val="header"/>
    <w:aliases w:val="Nagłówek strony"/>
    <w:basedOn w:val="Normalny"/>
    <w:link w:val="NagwekZnak"/>
    <w:rsid w:val="00AF7C18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rsid w:val="00AF7C1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AF7C1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AF7C1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AF7C1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AF7C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AF7C18"/>
    <w:pPr>
      <w:spacing w:after="120"/>
      <w:jc w:val="both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AF7C1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AF7C18"/>
    <w:pPr>
      <w:ind w:right="2268"/>
      <w:jc w:val="both"/>
    </w:pPr>
    <w:rPr>
      <w:iCs/>
      <w:sz w:val="20"/>
      <w:lang w:val="x-none"/>
    </w:rPr>
  </w:style>
  <w:style w:type="character" w:customStyle="1" w:styleId="Tekstpodstawowy2Znak">
    <w:name w:val="Tekst podstawowy 2 Znak"/>
    <w:link w:val="Tekstpodstawowy2"/>
    <w:rsid w:val="00AF7C18"/>
    <w:rPr>
      <w:rFonts w:ascii="Times New Roman" w:eastAsia="Times New Roman" w:hAnsi="Times New Roman" w:cs="Times New Roman"/>
      <w:iCs/>
      <w:sz w:val="20"/>
      <w:szCs w:val="24"/>
      <w:lang w:val="x-none" w:eastAsia="pl-PL"/>
    </w:rPr>
  </w:style>
  <w:style w:type="paragraph" w:styleId="Tekstblokowy">
    <w:name w:val="Block Text"/>
    <w:basedOn w:val="Normalny"/>
    <w:rsid w:val="00AF7C18"/>
    <w:pPr>
      <w:ind w:left="703" w:right="284" w:firstLine="6"/>
      <w:jc w:val="both"/>
    </w:pPr>
    <w:rPr>
      <w:sz w:val="20"/>
    </w:rPr>
  </w:style>
  <w:style w:type="paragraph" w:customStyle="1" w:styleId="CM4">
    <w:name w:val="CM4"/>
    <w:basedOn w:val="Normalny"/>
    <w:next w:val="Normalny"/>
    <w:uiPriority w:val="99"/>
    <w:rsid w:val="00AF7C18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basedOn w:val="Normalny"/>
    <w:rsid w:val="00AF7C1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rsid w:val="00AF7C18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AF7C18"/>
  </w:style>
  <w:style w:type="character" w:customStyle="1" w:styleId="TekstdymkaZnak">
    <w:name w:val="Tekst dymka Znak"/>
    <w:link w:val="Tekstdymka"/>
    <w:uiPriority w:val="99"/>
    <w:semiHidden/>
    <w:rsid w:val="00AF7C1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C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AF7C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F7C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rsid w:val="00AF7C18"/>
    <w:pPr>
      <w:keepNext/>
      <w:keepLines/>
      <w:spacing w:before="54" w:after="54"/>
    </w:pPr>
    <w:rPr>
      <w:rFonts w:ascii="Times New Roman" w:eastAsia="Times New Roman" w:hAnsi="Times New Roman"/>
      <w:snapToGrid w:val="0"/>
      <w:lang w:val="en-US" w:eastAsia="da-DK"/>
    </w:rPr>
  </w:style>
  <w:style w:type="paragraph" w:styleId="Zwykytekst">
    <w:name w:val="Plain Text"/>
    <w:basedOn w:val="Normalny"/>
    <w:link w:val="ZwykytekstZnak"/>
    <w:uiPriority w:val="99"/>
    <w:unhideWhenUsed/>
    <w:rsid w:val="00AF7C1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AF7C18"/>
    <w:rPr>
      <w:rFonts w:ascii="Consolas" w:eastAsia="Calibri" w:hAnsi="Consolas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F1C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CD6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EF1CD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value1">
    <w:name w:val="value1"/>
    <w:rsid w:val="00E2394E"/>
    <w:rPr>
      <w:vanish w:val="0"/>
      <w:webHidden w:val="0"/>
      <w:color w:val="4A6463"/>
      <w:sz w:val="29"/>
      <w:szCs w:val="29"/>
      <w:specVanish w:val="0"/>
    </w:rPr>
  </w:style>
  <w:style w:type="character" w:styleId="Hipercze">
    <w:name w:val="Hyperlink"/>
    <w:rsid w:val="00E239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043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114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14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7C18"/>
    <w:pPr>
      <w:keepNext/>
      <w:spacing w:before="120" w:after="120"/>
      <w:jc w:val="center"/>
      <w:outlineLvl w:val="0"/>
    </w:pPr>
    <w:rPr>
      <w:rFonts w:ascii="Bookman Old Style" w:hAnsi="Bookman Old Style"/>
      <w:b/>
      <w:smallCaps/>
      <w:sz w:val="28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AF7C18"/>
    <w:pPr>
      <w:keepNext/>
      <w:spacing w:before="120" w:after="120"/>
      <w:ind w:left="284"/>
      <w:outlineLvl w:val="8"/>
    </w:pPr>
    <w:rPr>
      <w:rFonts w:ascii="Arial" w:hAnsi="Arial"/>
      <w:b/>
      <w:bCs/>
      <w:i/>
      <w:i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F7C18"/>
    <w:rPr>
      <w:rFonts w:ascii="Bookman Old Style" w:eastAsia="Times New Roman" w:hAnsi="Bookman Old Style" w:cs="Times New Roman"/>
      <w:b/>
      <w:smallCaps/>
      <w:sz w:val="28"/>
      <w:szCs w:val="24"/>
      <w:lang w:val="x-none" w:eastAsia="pl-PL"/>
    </w:rPr>
  </w:style>
  <w:style w:type="character" w:customStyle="1" w:styleId="Nagwek9Znak">
    <w:name w:val="Nagłówek 9 Znak"/>
    <w:link w:val="Nagwek9"/>
    <w:rsid w:val="00AF7C18"/>
    <w:rPr>
      <w:rFonts w:ascii="Arial" w:eastAsia="Times New Roman" w:hAnsi="Arial" w:cs="Times New Roman"/>
      <w:b/>
      <w:bCs/>
      <w:i/>
      <w:iCs/>
      <w:sz w:val="20"/>
      <w:szCs w:val="24"/>
      <w:lang w:val="x-none" w:eastAsia="pl-PL"/>
    </w:rPr>
  </w:style>
  <w:style w:type="paragraph" w:styleId="Nagwek">
    <w:name w:val="header"/>
    <w:aliases w:val="Nagłówek strony"/>
    <w:basedOn w:val="Normalny"/>
    <w:link w:val="NagwekZnak"/>
    <w:rsid w:val="00AF7C18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rsid w:val="00AF7C1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AF7C1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AF7C1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AF7C1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AF7C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AF7C18"/>
    <w:pPr>
      <w:spacing w:after="120"/>
      <w:jc w:val="both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AF7C1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AF7C18"/>
    <w:pPr>
      <w:ind w:right="2268"/>
      <w:jc w:val="both"/>
    </w:pPr>
    <w:rPr>
      <w:iCs/>
      <w:sz w:val="20"/>
      <w:lang w:val="x-none"/>
    </w:rPr>
  </w:style>
  <w:style w:type="character" w:customStyle="1" w:styleId="Tekstpodstawowy2Znak">
    <w:name w:val="Tekst podstawowy 2 Znak"/>
    <w:link w:val="Tekstpodstawowy2"/>
    <w:rsid w:val="00AF7C18"/>
    <w:rPr>
      <w:rFonts w:ascii="Times New Roman" w:eastAsia="Times New Roman" w:hAnsi="Times New Roman" w:cs="Times New Roman"/>
      <w:iCs/>
      <w:sz w:val="20"/>
      <w:szCs w:val="24"/>
      <w:lang w:val="x-none" w:eastAsia="pl-PL"/>
    </w:rPr>
  </w:style>
  <w:style w:type="paragraph" w:styleId="Tekstblokowy">
    <w:name w:val="Block Text"/>
    <w:basedOn w:val="Normalny"/>
    <w:rsid w:val="00AF7C18"/>
    <w:pPr>
      <w:ind w:left="703" w:right="284" w:firstLine="6"/>
      <w:jc w:val="both"/>
    </w:pPr>
    <w:rPr>
      <w:sz w:val="20"/>
    </w:rPr>
  </w:style>
  <w:style w:type="paragraph" w:customStyle="1" w:styleId="CM4">
    <w:name w:val="CM4"/>
    <w:basedOn w:val="Normalny"/>
    <w:next w:val="Normalny"/>
    <w:uiPriority w:val="99"/>
    <w:rsid w:val="00AF7C18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basedOn w:val="Normalny"/>
    <w:rsid w:val="00AF7C1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rsid w:val="00AF7C18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AF7C18"/>
  </w:style>
  <w:style w:type="character" w:customStyle="1" w:styleId="TekstdymkaZnak">
    <w:name w:val="Tekst dymka Znak"/>
    <w:link w:val="Tekstdymka"/>
    <w:uiPriority w:val="99"/>
    <w:semiHidden/>
    <w:rsid w:val="00AF7C1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C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AF7C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F7C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rsid w:val="00AF7C18"/>
    <w:pPr>
      <w:keepNext/>
      <w:keepLines/>
      <w:spacing w:before="54" w:after="54"/>
    </w:pPr>
    <w:rPr>
      <w:rFonts w:ascii="Times New Roman" w:eastAsia="Times New Roman" w:hAnsi="Times New Roman"/>
      <w:snapToGrid w:val="0"/>
      <w:lang w:val="en-US" w:eastAsia="da-DK"/>
    </w:rPr>
  </w:style>
  <w:style w:type="paragraph" w:styleId="Zwykytekst">
    <w:name w:val="Plain Text"/>
    <w:basedOn w:val="Normalny"/>
    <w:link w:val="ZwykytekstZnak"/>
    <w:uiPriority w:val="99"/>
    <w:unhideWhenUsed/>
    <w:rsid w:val="00AF7C1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AF7C18"/>
    <w:rPr>
      <w:rFonts w:ascii="Consolas" w:eastAsia="Calibri" w:hAnsi="Consolas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F1C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CD6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EF1CD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value1">
    <w:name w:val="value1"/>
    <w:rsid w:val="00E2394E"/>
    <w:rPr>
      <w:vanish w:val="0"/>
      <w:webHidden w:val="0"/>
      <w:color w:val="4A6463"/>
      <w:sz w:val="29"/>
      <w:szCs w:val="29"/>
      <w:specVanish w:val="0"/>
    </w:rPr>
  </w:style>
  <w:style w:type="character" w:styleId="Hipercze">
    <w:name w:val="Hyperlink"/>
    <w:rsid w:val="00E239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043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114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14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handlowy@onduline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A6EA-EEBF-4FB9-A16A-87B3CD8A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3578</Words>
  <Characters>21472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Ewelina</cp:lastModifiedBy>
  <cp:revision>3</cp:revision>
  <cp:lastPrinted>2017-05-25T14:43:00Z</cp:lastPrinted>
  <dcterms:created xsi:type="dcterms:W3CDTF">2017-05-26T06:25:00Z</dcterms:created>
  <dcterms:modified xsi:type="dcterms:W3CDTF">2017-05-26T07:16:00Z</dcterms:modified>
</cp:coreProperties>
</file>